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4.3 Germ Theory of Disease</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1850s-1880s (Pasteur and Koch's foundational work) | Key figure(s): Louis Pasteur; Robert Koch; Ignaz Semmelweis; John Snow</w:t>
      </w:r>
    </w:p>
    <w:p>
      <w:pPr>
        <w:spacing w:after="160" w:line="276" w:lineRule="auto"/>
      </w:pPr>
      <w:r>
        <w:rPr>
          <w:rFonts w:ascii="Calibri" w:hAnsi="Calibri" w:eastAsia="Calibri"/>
          <w:b w:val="0"/>
          <w:i w:val="0"/>
          <w:sz w:val="22"/>
        </w:rPr>
        <w:t>Germ theory says that many diseases are caused by specific microbes, not by bad air or vague imbalance. It is the idea that made hygiene, vaccines, and antibiotics rational.</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Ignaz Semmelweis cut childbed fever by insisting on handwashing</w:t>
      </w:r>
    </w:p>
    <w:p>
      <w:pPr>
        <w:pStyle w:val="ListBullet"/>
      </w:pPr>
      <w:r>
        <w:rPr>
          <w:rFonts w:ascii="Calibri" w:hAnsi="Calibri" w:eastAsia="Calibri"/>
          <w:b w:val="0"/>
          <w:i w:val="0"/>
          <w:sz w:val="22"/>
        </w:rPr>
        <w:t>John Snow traced a cholera outbreak to a contaminated pump in 1854</w:t>
      </w:r>
    </w:p>
    <w:p>
      <w:pPr>
        <w:pStyle w:val="ListBullet"/>
      </w:pPr>
      <w:r>
        <w:rPr>
          <w:rFonts w:ascii="Calibri" w:hAnsi="Calibri" w:eastAsia="Calibri"/>
          <w:b w:val="0"/>
          <w:i w:val="0"/>
          <w:sz w:val="22"/>
        </w:rPr>
        <w:t>Louis Pasteur showed that microbes cause fermentation and spoilage</w:t>
      </w:r>
    </w:p>
    <w:p>
      <w:pPr>
        <w:pStyle w:val="ListBullet"/>
      </w:pPr>
      <w:r>
        <w:rPr>
          <w:rFonts w:ascii="Calibri" w:hAnsi="Calibri" w:eastAsia="Calibri"/>
          <w:b w:val="0"/>
          <w:i w:val="0"/>
          <w:sz w:val="22"/>
        </w:rPr>
        <w:t>Robert Koch linked specific bacteria to specific diseases</w:t>
      </w:r>
    </w:p>
    <w:p>
      <w:pPr>
        <w:pStyle w:val="ListBullet"/>
      </w:pPr>
      <w:r>
        <w:rPr>
          <w:rFonts w:ascii="Calibri" w:hAnsi="Calibri" w:eastAsia="Calibri"/>
          <w:b w:val="0"/>
          <w:i w:val="0"/>
          <w:sz w:val="22"/>
        </w:rPr>
        <w:t>The theory replaced miasma — the 'bad air' explanation — in medicine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Germ theory is the claim that particular infectious diseases are caused by particular microorganisms — bacteria, viruses, fungi, or parasites — that can spread from one host to another. A germ, in ordinary speech, is a tiny living (or virus-like) agent of illness. The older miasma view blamed rotting air or smells. Germ theory says: find the agent, and you can block it — like tracing a leak to a broken pipe instead of blaming damp weather.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Many workers built the case. Ignaz Semmelweis in Vienna showed that doctors who washed their hands after autopsies caused fewer deaths in maternity wards. John Snow in London mapped cholera to a water pump. Louis Pasteur proved that microbes do not appear from nowhere and that they cause fermentation and some diseases. Robert Koch set rules for proving that a given microbe causes a given disease. Joseph Lister applied antiseptic methods to surgery.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decisive decades were the mid- to late nineteenth century, when better microscopes, stains, and lab cultures made microbes visible and growable. Cities with filthy water supplied tragic natural experiments. Industrial urbanisation and a new laboratory culture set the stage. Acceptance was slow; many physicians found it hard to believe that invisible life could fell a strong adult.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Once disease had a cause you could isolate, medicine could become experimental. Koch's postulates — find the microbe, grow it, reproduce the disease, recover it again — are a model of scientific proof, later adapted for viruses. Public health gained a target: water, milk, insects, and hands. Biology gained the idea that the smallest living things shape the largest societies.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Antisepsis, pasteurisation, sewage treatment, vaccination, and antibiotics are all sequels. Virology and molecular genetics later refined what a germ can be. Epidemiology still uses Snow's habit of mapping cases. When a new outbreak appears, the first questions are still germ-theory questions: what is the agent, and how does it travel?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Hospitals became safer; cities that cleaned water saw death rates fall. People learned to boil milk, wash wounds, and later to use soap as a civic habit. The theory also created fear of the unclean that could be misused against the poor. Overall, few ideas have saved more lives. Everyday hygiene is germ theory made ordinary.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'Germ theory.'</w:t>
      </w:r>
      <w:hyperlink r:id="rId9">
        <w:r>
          <w:rPr>
            <w:color w:val="0563C1"/>
            <w:u w:val="single"/>
          </w:rPr>
          <w:t xml:space="preserve">https://www.britannica.com/science/germ-theory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'Robert Koch.'</w:t>
      </w:r>
      <w:hyperlink r:id="rId10">
        <w:r>
          <w:rPr>
            <w:color w:val="0563C1"/>
            <w:u w:val="single"/>
          </w:rPr>
          <w:t xml:space="preserve">https://www.britannica.com/biography/Robert-Koch</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John Snow Society. History of John Snow and the Broad Street pump.</w:t>
      </w:r>
      <w:hyperlink r:id="rId11">
        <w:r>
          <w:rPr>
            <w:color w:val="0563C1"/>
            <w:u w:val="single"/>
          </w:rPr>
          <w:t xml:space="preserve">https://johnsnowsociety.org/</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Wellcome Collection. Pasteur, Koch, and the rise of bacteriology.</w:t>
      </w:r>
      <w:hyperlink r:id="rId12">
        <w:r>
          <w:rPr>
            <w:color w:val="0563C1"/>
            <w:u w:val="single"/>
          </w:rPr>
          <w:t xml:space="preserve">https://wellcomecollection.org/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Museum (London). Germ theory and public health stories.</w:t>
      </w:r>
      <w:hyperlink r:id="rId13">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rm-theory" TargetMode="External"/><Relationship Id="rId10" Type="http://schemas.openxmlformats.org/officeDocument/2006/relationships/hyperlink" Target="https://www.britannica.com/biography/Robert-Koch" TargetMode="External"/><Relationship Id="rId11" Type="http://schemas.openxmlformats.org/officeDocument/2006/relationships/hyperlink" Target="https://johnsnowsociety.org/" TargetMode="External"/><Relationship Id="rId12" Type="http://schemas.openxmlformats.org/officeDocument/2006/relationships/hyperlink" Target="https://wellcomecollection.org/" TargetMode="External"/><Relationship Id="rId13"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Germ Theory of Disease</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