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6.21 Ачык ачкычтуу криптография</w:t>
      </w:r>
    </w:p>
    <w:p>
      <w:pPr>
        <w:keepNext/>
        <w:widowControl/>
      </w:pPr>
      <w:r>
        <w:rPr>
          <w:sz w:val="20"/>
        </w:rPr>
        <w:t>6. Санарип технологиялар, космос жана байланыш</w:t>
      </w:r>
    </w:p>
    <w:p>
      <w:pPr>
        <w:keepNext/>
        <w:widowControl/>
      </w:pPr>
      <w:r>
        <w:rPr>
          <w:sz w:val="20"/>
        </w:rPr>
        <w:t>Мезгил: 1976-жыл (Диффи–Хеллман); 1977–1978-жылдар (RSA); кийин белгилүү болгон мурдагы жашыруун иштер | Негизги салым кошкондор: Уитфилд Диффи; Мартин Хеллман; Рон Ривест; Ади Шамир; Леонард Адлеман; Британиянын GCHQ мекемесинин мурдагы жашыруун изилдөөчүлөрү</w:t>
      </w:r>
    </w:p>
    <w:p>
      <w:pPr>
        <w:widowControl/>
      </w:pPr>
      <w:r>
        <w:t>Ачык ачкычтуу криптография бейтааныш адамдарга алдын ала жолугуп жашыруун ачкыч алмашпай эле сыр бөлүшүүгө жана ким экенин далилдөөгө шарт түзөт. Ал коопсуз веб сооданын, программа жаңыртуунун жана интернет ишениминин чоң бөлүгүнүн негизинде жатат.</w:t>
      </w:r>
    </w:p>
    <w:p>
      <w:pPr>
        <w:pStyle w:val="Heading1"/>
        <w:widowControl/>
      </w:pPr>
      <w:r>
        <w:t>Негизги маалыматтар</w:t>
      </w:r>
    </w:p>
    <w:p>
      <w:pPr>
        <w:pStyle w:val="ListBullet"/>
        <w:widowControl/>
      </w:pPr>
      <w:r>
        <w:t>Диффи менен Хеллман 1976-жылы ачык канал аркылуу ачкыч макулдашуу идеяларын жарыялаган.</w:t>
      </w:r>
    </w:p>
    <w:p>
      <w:pPr>
        <w:pStyle w:val="ListBullet"/>
        <w:widowControl/>
      </w:pPr>
      <w:r>
        <w:t>RSA 1977–1978-жылдары чоң сандарды көбөйтүүчүлөргө ажыратуунун кыйынчылыгына таянган шифр жана кол коюу схемасын берген.</w:t>
      </w:r>
    </w:p>
    <w:p>
      <w:pPr>
        <w:pStyle w:val="ListBullet"/>
        <w:widowControl/>
      </w:pPr>
      <w:r>
        <w:t>Ар бир колдонуучу ачык ачкычын жарыялап, ага дал келген жеке ачкычын жашыруун сактай алат.</w:t>
      </w:r>
    </w:p>
    <w:p>
      <w:pPr>
        <w:pStyle w:val="ListBullet"/>
        <w:widowControl/>
      </w:pPr>
      <w:r>
        <w:t>Корголгон HTTPS байланыштары жана көп кабарлашуу тиркемелери ачык ачкычтын негизги куралдарына таянат.</w:t>
      </w:r>
    </w:p>
    <w:p>
      <w:pPr>
        <w:pStyle w:val="ListBullet"/>
        <w:widowControl/>
      </w:pPr>
      <w:r>
        <w:t>Окшош идеялар мурда жашыруун мамлекеттик изилдөөдө түзүлүп, кийин ачык болгон.</w:t>
      </w:r>
    </w:p>
    <w:p>
      <w:pPr>
        <w:pStyle w:val="Heading1"/>
        <w:widowControl/>
      </w:pPr>
      <w:r>
        <w:t>Бул эмне?</w:t>
      </w:r>
    </w:p>
    <w:p>
      <w:pPr>
        <w:widowControl/>
      </w:pPr>
      <w:r>
        <w:t>Ачык ачкычтуу криптография байланышкан ачкыч жубун колдонот: ачык ачкычты баары көрөт, жеке ачкыч бир тарапта гана сакталат. Бирөөнүн ачык ачкычына кабар шифрленсе, аны анын жеке ачкычы гана ачат; жеке ачкыч менен коюлган санарип колду да текшерүүгө болот. Ачкыч макулдашуу протоколу эки тарапка ачык каналдан жалпы сыр алууга жардам берет. Бул кутуларды бекитүү үчүн кулпулардын көчүрмөсүн таратып, аларды ачкан жалгыз ачкычты өзүңдө сактоого окшош.</w:t>
      </w:r>
    </w:p>
    <w:p>
      <w:pPr>
        <w:pStyle w:val="Heading1"/>
        <w:widowControl/>
      </w:pPr>
      <w:r>
        <w:t xml:space="preserve">Ким ойлоп тапкан</w:t>
      </w:r>
    </w:p>
    <w:p>
      <w:pPr>
        <w:widowControl/>
      </w:pPr>
      <w:r>
        <w:t>Уитфилд Диффи менен Мартин Хеллман 1976-жылы ачык ачкыч таратуу идеясын ачык баяндаган. Ривест, Шамир жана Адлеман көп өтпөй аттарынын баш тамгаларынан түзүлгөн RSAны жарыялаган. Британиянын Өкмөттүк байланыш борборунда — GCHQда — ушуга окшош мурдагы жашыруун иштер болгон; алар жылдардан кийин таанылган. Академиялык жана өндүрүш криптографтары протокол, сертификат жана стандарттарды курган. Жетишкендик алгоритмдей эле түшүнүктүн өзүндө болгон.</w:t>
      </w:r>
    </w:p>
    <w:p>
      <w:pPr>
        <w:pStyle w:val="Heading1"/>
        <w:widowControl/>
      </w:pPr>
      <w:r>
        <w:t>Качан жана кантип пайда болгон?</w:t>
      </w:r>
    </w:p>
    <w:p>
      <w:pPr>
        <w:widowControl/>
      </w:pPr>
      <w:r>
        <w:t>1970-жылдардын ортосундагы макалалардан кийин жайылтуу тез компьютерди, кылдат ишке ашырууну жана ачкычка кепил болгон сертификат борборлорун күткөн. 1990-жылдардагы веб өсүшү корголгон сокеттер катмарын — SSL, анын уландысы транспорт катмарынын коопсуздугун — TLS, жана корголгон гипертекст өткөрүүнү — HTTPS — соодага зарыл кылган. Мобилдик кабарлашуу жана программага санарип кол коюу артынан келген. Келечектеги кванттык компьютер коркунучу азыр «посткванттык» долбоорлорго түрткү берет: бейтааныштардын ишенимге муктаждыгы ошол, математика жаңы.</w:t>
      </w:r>
    </w:p>
    <w:p>
      <w:pPr>
        <w:pStyle w:val="Heading1"/>
        <w:widowControl/>
      </w:pPr>
      <w:r>
        <w:t>Илим үчүн мааниси</w:t>
      </w:r>
    </w:p>
    <w:p>
      <w:pPr>
        <w:widowControl/>
      </w:pPr>
      <w:r>
        <w:t>Ачык ачкыч татаал математикалык маселелерге — көбөйтүүчүлөргө ажыратууга, дискреттик логарифмге, эллиптикалык ийри сызыктарга — таянып, сандар теориясын инженерияга байланыштырган. Коопсуздук далили жана чабуул модели өзүнчө тармак болгон. Сырды жалпыга көрүнгөн сүйлөшүүдө макулдашууга болору көрсөтүлгөн. Информатика интернет масштабында адамдын же системанын ким экенин текшерүүгө негиз алган. Ансыз бейтааныштардын коопсуз каналы жөн гана салыштыруу бойдон калмак.</w:t>
      </w:r>
    </w:p>
    <w:p>
      <w:pPr>
        <w:pStyle w:val="Heading1"/>
        <w:widowControl/>
      </w:pPr>
      <w:r>
        <w:t>Кийинки өнүгүүгө тийгизген таасири</w:t>
      </w:r>
    </w:p>
    <w:p>
      <w:pPr>
        <w:widowControl/>
      </w:pPr>
      <w:r>
        <w:t>Онлайн банк, электрондук соода жана тиркеме дүкөнү санарип сертификаттарга жана кол тамгаларга таянат. Виртуалдык жеке тармактар — VPN, криптовалюта жана корголгон почта ошол эле негизги куралдарды колдонот. Ачкыч башкаруу каталары иш жүзүндөгү коопсуздукту үйрөтөт. Мыйзам менен экспорт чектөөсү күчтүү шифрди колдонуу укугуна байланыштуу талашкан. Браузердеги чакан кулпу — күнүмдүккө айланган ачык ачкыч инженериясы.</w:t>
      </w:r>
    </w:p>
    <w:p>
      <w:pPr>
        <w:pStyle w:val="Heading1"/>
        <w:widowControl/>
      </w:pPr>
      <w:r>
        <w:t>Адамдардын жашоосун кантип өзгөрткөн?</w:t>
      </w:r>
    </w:p>
    <w:p>
      <w:pPr>
        <w:widowControl/>
      </w:pPr>
      <w:r>
        <w:t>Адамдар континенттер аркылуу соода, банк жана сүйлөшүүнү жөнөкөй тыңшоодон азыраак коркуп жүргүзөт, бирок толук коопсуздук жок. Ишеним жарым-жартылай жеке жолугушуудан математикалык кепилдикке жана ачкычты ырастаган мекемелерге өткөн. Алдамчылык да өзгөргөн. Ошентсе да ар бир жеке сүйлөшүүгө чейин жашыруун код китебин чабарман менен жөнөтүү керек болсо, азыркы тармактык жашоо токтоп калмак.</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Singh, Simon. The Code Book: The Science of Secrecy from Ancient Egypt to Quantum Cryptography. New York: Doubleday, 1999.</w:t>
      </w:r>
    </w:p>
    <w:p>
      <w:pPr>
        <w:pStyle w:val="Heading2"/>
        <w:widowControl/>
      </w:pPr>
      <w:r>
        <w:rPr>
          <w:sz w:val="20"/>
        </w:rPr>
        <w:t>Уюмдардын жана энциклопедиялардын материалдары</w:t>
      </w:r>
    </w:p>
    <w:p>
      <w:pPr>
        <w:widowControl/>
      </w:pPr>
      <w:r>
        <w:rPr>
          <w:sz w:val="20"/>
        </w:rPr>
        <w:t xml:space="preserve">1. Encyclopaedia Britannica. 'Public-key cryptography.' </w:t>
      </w:r>
      <w:hyperlink r:id="rId9">
        <w:r>
          <w:rPr>
            <w:sz w:val="20"/>
          </w:rPr>
          <w:t>https://www.britannica.com/topic/public-key-cryptography</w:t>
        </w:r>
      </w:hyperlink>
      <w:r>
        <w:rPr>
          <w:sz w:val="20"/>
        </w:rPr>
      </w:r>
    </w:p>
    <w:p>
      <w:pPr>
        <w:widowControl/>
      </w:pPr>
      <w:r>
        <w:rPr>
          <w:sz w:val="20"/>
        </w:rPr>
        <w:t xml:space="preserve">2. Stanford Encyclopedia of Philosophy. 'Cryptography.' </w:t>
      </w:r>
      <w:hyperlink r:id="rId10">
        <w:r>
          <w:rPr>
            <w:sz w:val="20"/>
          </w:rPr>
          <w:t>https://plato.stanford.edu/entries/cryptography/</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Cryptography and public-key milestones. </w:t>
      </w:r>
      <w:hyperlink r:id="rId11">
        <w:r>
          <w:rPr>
            <w:sz w:val="20"/>
          </w:rPr>
          <w:t>https://www.computerhistory.org/</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Scientific American. 'How Public Key Cryptography Works.' </w:t>
      </w:r>
      <w:hyperlink r:id="rId12">
        <w:r>
          <w:rPr>
            <w:sz w:val="20"/>
          </w:rPr>
          <w:t>https://www.scientificamerican.com/article/how-public-key-cryptography-works/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public-key-cryptography" TargetMode="External"/><Relationship Id="rId10" Type="http://schemas.openxmlformats.org/officeDocument/2006/relationships/hyperlink" Target="https://plato.stanford.edu/entries/cryptography/" TargetMode="External"/><Relationship Id="rId11" Type="http://schemas.openxmlformats.org/officeDocument/2006/relationships/hyperlink" Target="https://www.computerhistory.org/" TargetMode="External"/><Relationship Id="rId12" Type="http://schemas.openxmlformats.org/officeDocument/2006/relationships/hyperlink" Target="https://www.scientificamerican.com/article/how-public-key-cryptography-work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Ачык ачкычтуу криптография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