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7.7 Блокчейн</w:t>
      </w:r>
    </w:p>
    <w:p>
      <w:pPr>
        <w:keepNext/>
        <w:widowControl/>
      </w:pPr>
      <w:r>
        <w:rPr>
          <w:sz w:val="20"/>
        </w:rPr>
        <w:t>7. Дүйнөнү өзгөрткөн жаңы технологиялар</w:t>
      </w:r>
    </w:p>
    <w:p>
      <w:pPr>
        <w:keepNext/>
        <w:widowControl/>
      </w:pPr>
      <w:r>
        <w:rPr>
          <w:sz w:val="20"/>
        </w:rPr>
        <w:t>Мезгил: 2008-жыл — Bitcoin тууралуу концепциялык макала; 2015-жыл — Ethereum акылдуу келишимдери | Негизги салым кошкондор: Сатоши Накамото — жашыруун ат; Виталик Бутерин — Ethereum</w:t>
      </w:r>
    </w:p>
    <w:p>
      <w:pPr>
        <w:widowControl/>
      </w:pPr>
      <w:r>
        <w:t>Блокчейн — жалпы пайдаланылуучу санарип каттоо журналы. Анын бөлүктөрү, башкача айтканда блоктору, криптографиялык жол менен чынжырланып, мурдагы жазууларды өзгөртүүнү өтө кыйын кылат. Ал Bitcoin системасынын негизи катары белгилүү болуп, кийин башка маалыматтарды каттоо үчүн да сынала баштады.</w:t>
      </w:r>
    </w:p>
    <w:p>
      <w:pPr>
        <w:pStyle w:val="Heading1"/>
        <w:widowControl/>
      </w:pPr>
      <w:r>
        <w:t>Негизги маалыматтар</w:t>
      </w:r>
    </w:p>
    <w:p>
      <w:pPr>
        <w:pStyle w:val="ListBullet"/>
        <w:widowControl/>
      </w:pPr>
      <w:r>
        <w:t>Стюарт Хабер менен У. Скотт Сторнетта 1991-жылы убакыт белгилерин өз ара байланыштырып каттоо ыкмасын жарыялашкан.</w:t>
      </w:r>
    </w:p>
    <w:p>
      <w:pPr>
        <w:pStyle w:val="ListBullet"/>
        <w:widowControl/>
      </w:pPr>
      <w:r>
        <w:t>Сатоши Накамотонун 2008-жылкы Bitcoin макаласы блок чынжырын банксыз макулдашуу ыкмасы менен бириктирген.</w:t>
      </w:r>
    </w:p>
    <w:p>
      <w:pPr>
        <w:pStyle w:val="ListBullet"/>
        <w:widowControl/>
      </w:pPr>
      <w:r>
        <w:t>Хеш — маалыматтын санарип «манжа изи»; маалымат өзгөрсө, анын изи да өзгөрөт.</w:t>
      </w:r>
    </w:p>
    <w:p>
      <w:pPr>
        <w:pStyle w:val="ListBullet"/>
        <w:widowControl/>
      </w:pPr>
      <w:r>
        <w:t>Айрым блокчейндердин энергияны көп сарпташы олуттуу кемчилик болуп саналат.</w:t>
      </w:r>
    </w:p>
    <w:p>
      <w:pPr>
        <w:pStyle w:val="ListBullet"/>
        <w:widowControl/>
      </w:pPr>
      <w:r>
        <w:t>Ар бир маалымат базасына блокчейн керек эмес: ал ишенимге байланышкан айрым маселелерди чечет, баарын эмес.</w:t>
      </w:r>
    </w:p>
    <w:p>
      <w:pPr>
        <w:pStyle w:val="Heading1"/>
        <w:widowControl/>
      </w:pPr>
      <w:r>
        <w:t>Бул эмне?</w:t>
      </w:r>
    </w:p>
    <w:p>
      <w:pPr>
        <w:widowControl/>
      </w:pPr>
      <w:r>
        <w:t>Блокчейнде жазуулар блокторго бириктирилип, ар бир блок мурункусунун криптографиялык хешин — санарип изин — камтыйт. Эски блок өзгөрсө, издердин байланышы бузулат. Ачык криптовалюта тармактарында көп компьютер журналдын көчүрмөсүн сактайт жана кийинки блокту кабыл алуу үчүн жалпы эрежелерди, башкача айтканда консенсусту, колдонот. Каттоо журналы — жөн гана эсеп жазууларынын китеби. Жаңылык — бири-бирин тааныбаган адамдар аны бир борбордук каттоочусуз чогуу жүргүзө алганында.</w:t>
      </w:r>
    </w:p>
    <w:p>
      <w:pPr>
        <w:pStyle w:val="Heading1"/>
        <w:widowControl/>
      </w:pPr>
      <w:r>
        <w:t xml:space="preserve">Ким ойлоп тапкан</w:t>
      </w:r>
    </w:p>
    <w:p>
      <w:pPr>
        <w:widowControl/>
      </w:pPr>
      <w:r>
        <w:t>Хабер менен Сторнеттанын документтерге убакыт белгисин коюу иши маанилүү башат болгон. 2008-жылы Сатоши Накамото деген атты колдонгон адам же топ «Bitcoin: тең укуктуу катышуучулардын электрондук акча системасы» аттуу макала жарыялап, 2009-жылы тармакты иштеткен. Алар хештердин чынжырын экономикалык кызыктыруу жана эсептөө иши аткарылганын далилдөөгө негизделген макулдашуу эрежеси менен бириктирген. Накамотонун ким экени белгисиз. Кийинки иштеп чыгуучулар башка макулдашуу ыкмаларын жана колдонмолорду сунушташкан.</w:t>
      </w:r>
    </w:p>
    <w:p>
      <w:pPr>
        <w:pStyle w:val="Heading1"/>
        <w:widowControl/>
      </w:pPr>
      <w:r>
        <w:t>Качан жана кантип пайда болгон?</w:t>
      </w:r>
    </w:p>
    <w:p>
      <w:pPr>
        <w:widowControl/>
      </w:pPr>
      <w:r>
        <w:t>Макала 2008-жылкы каржы кризисинен кийин, ортомчуларга ишенбөө күчөгөн учурда чыккан, бирок техникалык бөлүктөрү мурда эле бар болчу. Кеңири жеткиликтүү криптография жана тең укуктуу компьютерлердин тармактары шарт түздү. Bitcoin борбордон башкарылбаган санарип акча жылдар бою иштей аларын көрсөттү. Андан кийин алып-сатарлык, кылмыш жана чыныгы тажрыйбалар катар келди. Идея алгачкы монетанын чегинен чыкты.</w:t>
      </w:r>
    </w:p>
    <w:p>
      <w:pPr>
        <w:pStyle w:val="Heading1"/>
        <w:widowControl/>
      </w:pPr>
      <w:r>
        <w:t>Илим үчүн мааниси</w:t>
      </w:r>
    </w:p>
    <w:p>
      <w:pPr>
        <w:widowControl/>
      </w:pPr>
      <w:r>
        <w:t>Блокчейн төлөмдөрдүн жалпыга ачык, текшериле турган тарыхын түздү. Ал криптография менен бөлүштүрүлгөн системалардын колдонмосу. Ошол эле учурда айрым түзүлүштөрдүн баасын көрсөттү: эсептөө ишин далилдөө ыкмасы көп электр керектейт. Илимий суроо ишенимге байланыштуу: математика мекеменин милдетин качан аткара алат? Жооп — айрым шарттарда, бирок чыгымсыз эмес.</w:t>
      </w:r>
    </w:p>
    <w:p>
      <w:pPr>
        <w:pStyle w:val="Heading1"/>
        <w:widowControl/>
      </w:pPr>
      <w:r>
        <w:t>Кийинки өнүгүүгө тийгизген таасири</w:t>
      </w:r>
    </w:p>
    <w:p>
      <w:pPr>
        <w:widowControl/>
      </w:pPr>
      <w:r>
        <w:t>Андан кийин башка криптовалюталар, чынжырда сакталган программалар — акылдуу келишимдер — жана жеткирүү чынжырлары же күбөлүктөр үчүн тажрыйбалык реестрлер пайда болду. Көп долбоорлор ишке ашкан жок же керексиз болуп чыкты. Банктар менен өкмөттөр башка түзүлүштөрдөгү ири эсептешүүлөргө арналган санарип акчаны сынашты. Жөнгө салуу, энергия жана кайсы маселеге чындап блокчейн керек экенин аныктоо дагы эле талкууланууда.</w:t>
      </w:r>
    </w:p>
    <w:p>
      <w:pPr>
        <w:pStyle w:val="Heading1"/>
        <w:widowControl/>
      </w:pPr>
      <w:r>
        <w:t>Адамдардын жашоосун кантип өзгөрткөн?</w:t>
      </w:r>
    </w:p>
    <w:p>
      <w:pPr>
        <w:widowControl/>
      </w:pPr>
      <w:r>
        <w:t>Айрым адамдар салттуу банксыз чек арадан акча которуунун жолуна ээ болушту. Башкалары алдамчылыктан же баанын кескин өзгөрүшүнөн аманаттарын жоготту. Коомдо акча, энергия жана алдамчылык тууралуу талкуу күчөдү. Айрым сүрөтчүлөр менен мекемелер блокчейнди жазуунун аныктыгын күбөлөндүрүү үчүн колдонушту. Пайда бул ыкма жөн гана татаалдык кошпой, чындап зыянды азайткан жерде колдонулганда болот.</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 xml:space="preserve">1. Nakamoto, Satoshi. 'Bitcoin: A Peer-to-Peer Electronic Cash System.' 2008. </w:t>
      </w:r>
      <w:hyperlink r:id="rId9">
        <w:r>
          <w:rPr>
            <w:sz w:val="20"/>
          </w:rPr>
          <w:t>https://bitcoin.org/bitcoin.pdf</w:t>
        </w:r>
      </w:hyperlink>
      <w:r>
        <w:rPr>
          <w:sz w:val="20"/>
        </w:rPr>
      </w:r>
    </w:p>
    <w:p>
      <w:pPr>
        <w:widowControl/>
      </w:pPr>
      <w:r>
        <w:rPr>
          <w:sz w:val="20"/>
        </w:rPr>
        <w:t>2. Haber, Stuart, and W. Scott Stornetta. 'How to Time-Stamp a Digital Document.' Journal of Cryptology 3 (1991): 99–111.</w:t>
      </w:r>
    </w:p>
    <w:p>
      <w:pPr>
        <w:pStyle w:val="Heading2"/>
        <w:widowControl/>
      </w:pPr>
      <w:r>
        <w:rPr>
          <w:sz w:val="20"/>
        </w:rPr>
        <w:t>Уюмдардын жана энциклопедиялардын материалдары</w:t>
      </w:r>
    </w:p>
    <w:p>
      <w:pPr>
        <w:widowControl/>
      </w:pPr>
      <w:r>
        <w:rPr>
          <w:sz w:val="20"/>
        </w:rPr>
        <w:t xml:space="preserve">1. Encyclopaedia Britannica. 'Blockchain.' </w:t>
      </w:r>
      <w:hyperlink r:id="rId10">
        <w:r>
          <w:rPr>
            <w:sz w:val="20"/>
          </w:rPr>
          <w:t>https://www.britannica.com/money/blockchain</w:t>
        </w:r>
      </w:hyperlink>
      <w:r>
        <w:rPr>
          <w:sz w:val="20"/>
        </w:rPr>
      </w:r>
    </w:p>
    <w:p>
      <w:pPr>
        <w:widowControl/>
      </w:pPr>
      <w:r>
        <w:rPr>
          <w:sz w:val="20"/>
        </w:rPr>
        <w:t xml:space="preserve">2. NIST. Blockchain technology overview (NISTIR 8202). </w:t>
      </w:r>
      <w:hyperlink r:id="rId11">
        <w:r>
          <w:rPr>
            <w:sz w:val="20"/>
          </w:rPr>
          <w:t>https://csrc.nist.gov/publications/detail/nistir/8202/final</w:t>
        </w:r>
      </w:hyperlink>
      <w:r>
        <w:rPr>
          <w:sz w:val="20"/>
        </w:rPr>
      </w:r>
    </w:p>
    <w:p>
      <w:pPr>
        <w:pStyle w:val="Heading2"/>
        <w:widowControl/>
      </w:pPr>
      <w:r>
        <w:rPr>
          <w:sz w:val="20"/>
        </w:rPr>
        <w:t>Онлайн лекциялар жана билим берүү топтомдору</w:t>
      </w:r>
    </w:p>
    <w:p>
      <w:pPr>
        <w:widowControl/>
      </w:pPr>
      <w:r>
        <w:rPr>
          <w:sz w:val="20"/>
        </w:rPr>
        <w:t xml:space="preserve">1. MIT OpenCourseWare. 'Blockchain and Money' (Gary Gensler), 2018. </w:t>
      </w:r>
      <w:hyperlink r:id="rId12">
        <w:r>
          <w:rPr>
            <w:sz w:val="20"/>
          </w:rPr>
          <w:t>https://ocw.mit.edu/courses/15-s12-blockchain-and-money-fall-2018/</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Блокчейн</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