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1.12 Гончарное дело и керамика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с 18 000–10 000 годов до н. э. — ранние обожжённые глиняные сосуды в разных регионах; распространение в неолите | Основные участники: ранние центры Восточной Азии, Ближнего Востока, Африки, позднее Америки; безымянные гончары и традиции обжига</w:t>
      </w:r>
    </w:p>
    <w:p>
      <w:pPr>
        <w:widowControl/>
      </w:pPr>
      <w:r>
        <w:t>Керамические изделия формуют из глины вручную или на гончарном круге, затем упрочняют огнём. Они дали людям водонепроницаемые сосуды, горшки для готовки, кирпич и черепицу, а археологам оставили долговечные свидетельства повседневной жизни.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некоторых частях Восточной Азии обожжённые сосуды появляются к позднему плейстоцену; в других регионах — в иные сроки.</w:t>
      </w:r>
    </w:p>
    <w:p>
      <w:pPr>
        <w:pStyle w:val="ListBullet"/>
        <w:widowControl/>
      </w:pPr>
      <w:r>
        <w:t>Оседлые земледельцы резко увеличили производство посуды для хранения, приготовления пищи и торговли.</w:t>
      </w:r>
    </w:p>
    <w:p>
      <w:pPr>
        <w:pStyle w:val="ListBullet"/>
        <w:widowControl/>
      </w:pPr>
      <w:r>
        <w:t>В нескольких ранних городских регионах гончарный круг ускорил изготовление симметричных сосудов.</w:t>
      </w:r>
    </w:p>
    <w:p>
      <w:pPr>
        <w:pStyle w:val="ListBullet"/>
        <w:widowControl/>
      </w:pPr>
      <w:r>
        <w:t>Глазури и более высокая температура обжига позволили получать плотную каменную керамику, а значительно позднее — фарфор.</w:t>
      </w:r>
    </w:p>
    <w:p>
      <w:pPr>
        <w:pStyle w:val="ListBullet"/>
        <w:widowControl/>
      </w:pPr>
      <w:r>
        <w:t>Черепки сохраняются там, где дерево и ткань разрушаются, и помогают датировать древние поселения и прослеживать их связи.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Керамику делают из мягкой глины: ей придают форму, затем нагревают, пока она не станет твёрдой и во многих случаях водонепроницаемой. Простой глиняный сосуд хранит зерно или воду, глазурованная миска меньше впитывает загрязнения, кирпич и плитка служат для строительства. Керамика — общее название семейства материалов, включающего гончарные изделия, кирпич и позднее фарфор. Сочетание глины и огня позволяет получить прочную ёмкость; этот принцип по-прежнему используется в кухонной утвари и кровле.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гончарного дела нет одного изобретателя. Ранние обожжённые сосуды известны в нескольких регионах, особенно древние — в некоторых частях Восточной Азии. Позднее в неолите широко распространились традиции Ближнего Востока, Африки, Европы и других земель. Знания передавались в семьях и мастерских: насколько увлажнить глину, как разогреть печь, как избежать трещин. Знаменитые мастера фарфора появились через тысячи лет. Первые гончары оставили отпечатки пальцев в глине, а не подписи в книгах.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Примерно к концу последнего ледникового периода и началу голоцена люди уже обжигали глину в нескольких местах. С развитием земледелия и оседлых деревень количество посуды резко выросло: появились многочисленные сосуды для запасов, готовки и ритуалов. Там, где освоили гончарный круг, круглые формы стали изготавливать быстрее и ровнее. В городские эпохи развивались высокотемпературный обжиг и глазури, а китайский фарфор позднее стал предметом мировой торговли. Некоторые подвижные группы предпочитали более лёгкие кожаные ёмкости и корзины.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Керамическое ремесло было материаловедением задолго до появления этого названия. Обжиг удаляет воду и соединяет частицы глины — происходит спекание; поверхность может получить стекловидный слой. Химический состав глины, добавки песка, раковин или толчёных черепков и атмосфера в печи определяют прочность и цвет. Археологи используют состав, форму и декор как сведения о времени и культуре. Современные огнеупоры, плитка и керамика для электроники также основаны на формовании минералов и их термической обработке.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Надёжные ёмкости позволили хранить продовольственные излишки и перевозить товары на большие расстояния. Керамические трубы, кирпич и черепица изменили города. Промышленные печи обеспечили массовое производство, фарфор и каменная керамика стали мировыми товарами. Лабораторные тигли и электрические изоляторы — родственники обычного кухонного горшка. Без обожжённой глины многим химическим и электротехническим производствам не хватало бы дешёвых жаростойких сосудов и деталей.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Горшки позволили варить похлёбки, хранить масло и класть в погребения подношения, которые многое рассказывают нам и сегодня. Общие стили посуды отражали культурную принадлежность и обмен. Гончарство означало также тяжёлую работу за кругом и дым печей. Но простая чашка на столе продолжает историю, начавшуюся с решения доверить глину огню.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Rice, Prudence M. Pottery Analysis: A Sourcebook. 2nd ed. Chicago: University of Chicago Press, 2015.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'Pottery.' </w:t>
      </w:r>
      <w:hyperlink r:id="rId9">
        <w:r>
          <w:rPr>
            <w:sz w:val="20"/>
          </w:rPr>
          <w:t>https://www.britannica.com/art/pottery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'Ceramic composition and properties.' </w:t>
      </w:r>
      <w:hyperlink r:id="rId10">
        <w:r>
          <w:rPr>
            <w:sz w:val="20"/>
          </w:rPr>
          <w:t>https://www.britannica.com/science/ceramic-composition-and-properties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Materials and making collections.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art/pottery" TargetMode="External"/><Relationship Id="rId10" Type="http://schemas.openxmlformats.org/officeDocument/2006/relationships/hyperlink" Target="https://www.britannica.com/science/ceramic-composition-and-properties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Гончарное дело и керамика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