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1.13 Календарь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IV–III тысячелетий до н. э. — ранние гражданские календари; лунный и сезонный счёт времени появился раньше | Основные участники: месопотамские, египетские, мезоамериканские и китайские традиции; позднее — римские и григорианские реформаторы; жрецы-астрономы и писцы</w:t>
      </w:r>
    </w:p>
    <w:p>
      <w:pPr>
        <w:widowControl/>
      </w:pPr>
      <w:r>
        <w:t>Календарь — общая система дней, месяцев и лет, связывающая человеческие планы с небесными циклами и сменой сезонов. Он позволил согласовывать посевы, налоги, праздники и исторические события на протяжении поколений.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государства учитывали лунные месяцы и солнечные годы, вставляя дополнительные дни или месяцы, чтобы праздники оставались в нужном сезоне.</w:t>
      </w:r>
    </w:p>
    <w:p>
      <w:pPr>
        <w:pStyle w:val="ListBullet"/>
        <w:widowControl/>
      </w:pPr>
      <w:r>
        <w:t>Египетский гражданский год из 365 дней повлиял на последующие системы Средиземноморья.</w:t>
      </w:r>
    </w:p>
    <w:p>
      <w:pPr>
        <w:pStyle w:val="ListBullet"/>
        <w:widowControl/>
      </w:pPr>
      <w:r>
        <w:t>Реформа Юлия Цезаря и позднейшая григорианская поправка устраняли смещение календаря относительно сезонов.</w:t>
      </w:r>
    </w:p>
    <w:p>
      <w:pPr>
        <w:pStyle w:val="ListBullet"/>
        <w:widowControl/>
      </w:pPr>
      <w:r>
        <w:t>Майя и другие народы Мезоамерики сочетали длительный счёт времени с ритуальными циклами.</w:t>
      </w:r>
    </w:p>
    <w:p>
      <w:pPr>
        <w:pStyle w:val="ListBullet"/>
        <w:widowControl/>
      </w:pPr>
      <w:r>
        <w:t>Международная деловая жизнь и наука по-прежнему используют григорианский гражданский календарь.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Календарь — согласованный способ называть и упорядочивать дни, чтобы люди могли планировать дела вместе. Он может следовать фазам Луны, солнечному году или сочетать оба цикла, используя дополнительные дни и месяцы для согласования с сезонами. Без календаря сроки посева, возврата долгов и праздников оставались бы местными приблизительными ориентирами. Календарь позволяет ответить на вопрос «когда встретимся снова?» датой, понятной всем.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Календари выросли из наблюдений за небом, а не из единственного изобретения. Месопотамские и египетские писцы, придворные астрономы Китая, хранители счёта дней в Мезоамерике и другие традиции создавали системы для обрядов и управления. Римские реформаторы — Юлий Цезарь при поддержке александрийских специалистов, позднее комиссия папы Григория XIII — уточняли гражданский год для широкого применения. Обычно за такими системами стояли группы жрецов, служащих и наблюдателей.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Уже к III тысячелетию до н. э. на Ближнем Востоке и в Египте документы датировали по царствованиям, месяцам и праздничным циклам. Лунные календари дополняли вставками, чтобы праздники не уходили из своего сезона; солнечные схемы соотносили с разливами Нила или урожаем. Юлианский год продолжительностью 365¼ суток распространялся вместе с римской властью. Григорианская реформа 1582 года устранила накопившееся смещение. В других регионах параллельные системы веками сохраняли свою логику. Календари распространялись с торговлей, завоеваниями и постановлениями религиозной или государственной власти.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Календарь требует точно измерять продолжительность года, месяца и суток. Несовпадение лунных месяцев с солнечным годом развивает вычисления и наблюдения. Предсказание затмений, определение равноденствий и позднейшие таблицы движения планет опираются на календарную систему. Современные споры о дополнительных секундах продолжают ту же задачу: как согласовать гражданский счёт времени с астрономией.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Датированные договоры, налоговые сроки и летописи позволили расширять государства и рынки. Навигационные альманахи, расписания поездов и компьютерные метки времени унаследовали структуру гражданского календаря. Даты научных публикаций и климатические ряды предполагают непрерывный счёт дней. Совершенствование часов уточнило деление суток, а календарь продолжает упорядочивать год.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могли договориться о «следующем урожае» или «третьем месяце» и быть понятыми далеко от дома. Праздники, школьная жизнь и выплаты привязались к календарной сетке. Реформы иногда вызывали сопротивление, когда привычные дни почитания святых сдвигались. Но единый счёт лет позволяет бабушкам, дедушкам и внукам говорить об одном и том же прошлом с общими датами.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Richards, E. G. Mapping Time: The Calendar and Its History. Oxford: Oxford University Press, 1998.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'Calendar.' </w:t>
      </w:r>
      <w:hyperlink r:id="rId9">
        <w:r>
          <w:rPr>
            <w:sz w:val="20"/>
          </w:rPr>
          <w:t>https://www.britannica.com/science/calendar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'Gregorian calendar.' </w:t>
      </w:r>
      <w:hyperlink r:id="rId10">
        <w:r>
          <w:rPr>
            <w:sz w:val="20"/>
          </w:rPr>
          <w:t>https://www.britannica.com/topic/Gregorian-calendar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NIST. Time and frequency / leap second explainers. </w:t>
      </w:r>
      <w:hyperlink r:id="rId11">
        <w:r>
          <w:rPr>
            <w:sz w:val="20"/>
          </w:rPr>
          <w:t>https://www.nist.gov/pml/time-and-frequency-division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calendar" TargetMode="External"/><Relationship Id="rId10" Type="http://schemas.openxmlformats.org/officeDocument/2006/relationships/hyperlink" Target="https://www.britannica.com/topic/Gregorian-calendar" TargetMode="External"/><Relationship Id="rId11" Type="http://schemas.openxmlformats.org/officeDocument/2006/relationships/hyperlink" Target="https://www.nist.gov/pml/time-and-frequency-division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Календарь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