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1.4 Письменность</w:t>
      </w:r>
    </w:p>
    <w:p>
      <w:pPr>
        <w:keepNext/>
        <w:widowControl/>
      </w:pPr>
      <w:r>
        <w:rPr>
          <w:sz w:val="20"/>
        </w:rPr>
        <w:t>1. Основы цивилизации</w:t>
      </w:r>
    </w:p>
    <w:p>
      <w:pPr>
        <w:keepNext/>
        <w:widowControl/>
      </w:pPr>
      <w:r>
        <w:rPr>
          <w:sz w:val="20"/>
        </w:rPr>
        <w:t>Период: примерно 3400–3000 годы до н. э. (шумерская клинопись); примерно 3200 год до н. э. (египетские иероглифы) | Основные центры: Шумер, Египет, Китай и Мезоамерика; независимые системы письма</w:t>
      </w:r>
    </w:p>
    <w:p>
      <w:pPr>
        <w:widowControl/>
      </w:pPr>
      <w:r>
        <w:t>Письменность превращает речь и числа в знаки, которые сохраняются во времени. Она возникала не единожды и позволила передавать следующим поколениям законы, расчёты, научные знания и литературу.</w:t>
      </w:r>
    </w:p>
    <w:p>
      <w:pPr>
        <w:pStyle w:val="Heading1"/>
        <w:widowControl/>
      </w:pPr>
      <w:r>
        <w:t>Кратко о главном</w:t>
      </w:r>
    </w:p>
    <w:p>
      <w:pPr>
        <w:pStyle w:val="ListBullet"/>
        <w:widowControl/>
      </w:pPr>
      <w:r>
        <w:t>Письменность независимо возникла как минимум в Шумере, Египте, Китае и Мезоамерике.</w:t>
      </w:r>
    </w:p>
    <w:p>
      <w:pPr>
        <w:pStyle w:val="ListBullet"/>
        <w:widowControl/>
      </w:pPr>
      <w:r>
        <w:t>Шумерская клинопись — одна из древнейших систем; она известна с конца IV тысячелетия до н. э.</w:t>
      </w:r>
    </w:p>
    <w:p>
      <w:pPr>
        <w:pStyle w:val="ListBullet"/>
        <w:widowControl/>
      </w:pPr>
      <w:r>
        <w:t>Египетские иероглифы появляются примерно к 3200 году до н. э.</w:t>
      </w:r>
    </w:p>
    <w:p>
      <w:pPr>
        <w:pStyle w:val="ListBullet"/>
        <w:widowControl/>
      </w:pPr>
      <w:r>
        <w:t>Ранний алфавит возник в Леванте примерно во II тысячелетии до н. э.</w:t>
      </w:r>
    </w:p>
    <w:p>
      <w:pPr>
        <w:pStyle w:val="ListBullet"/>
        <w:widowControl/>
      </w:pPr>
      <w:r>
        <w:t>Письмо сделало возможными накопление знаний и управление с помощью документов.</w:t>
      </w:r>
    </w:p>
    <w:p>
      <w:pPr>
        <w:pStyle w:val="Heading1"/>
        <w:widowControl/>
      </w:pPr>
      <w:r>
        <w:t>Что это такое</w:t>
      </w:r>
    </w:p>
    <w:p>
      <w:pPr>
        <w:widowControl/>
      </w:pPr>
      <w:r>
        <w:t>Система письма — набор знаков для слов, звуков или их сочетаний, позволяющий сохранить сообщение и прочитать его позже. Это не то же самое, что рисунок охоты. Полноценное письмо передаёт имя, долг, молитву или закон без присутствия автора, который мог бы их объяснить. Память получила внешнюю опору: глину, камень, кость, а затем бумагу.</w:t>
      </w:r>
    </w:p>
    <w:p>
      <w:pPr>
        <w:pStyle w:val="Heading1"/>
        <w:widowControl/>
      </w:pPr>
      <w:r>
        <w:t>Кто открыл или изобрёл</w:t>
      </w:r>
    </w:p>
    <w:p>
      <w:pPr>
        <w:widowControl/>
      </w:pPr>
      <w:r>
        <w:t>Единственного изобретателя здесь тоже нет. Шумеры южной Месопотамии разработали клинопись, египтяне — иероглифы. В Китае сложилась система знаков, потомки которой используются и сегодня. Майя и другие народы Мезоамерики создали письмо самостоятельно. Первые писцы часто были счетоводами и храмовыми служителями, а не поэтами. Прежде всего требовалось учитывать зерно, труд и подношения.</w:t>
      </w:r>
    </w:p>
    <w:p>
      <w:pPr>
        <w:pStyle w:val="Heading1"/>
        <w:widowControl/>
      </w:pPr>
      <w:r>
        <w:t>Когда и как появилось</w:t>
      </w:r>
    </w:p>
    <w:p>
      <w:pPr>
        <w:widowControl/>
      </w:pPr>
      <w:r>
        <w:t>Шумерское письмо появляется в конце IV тысячелетия до н. э., примерно в 3400–3000 годах до н. э. Египетское близко к нему по времени — около 3200 года до н. э. Сохранившиеся китайские письменные памятники более поздние, но система возникла независимо. Алфавит — небольшой набор знаков для звуков — сформировался в древнем Леванте во II тысячелетии до н. э., а затем распространился через финикийское, греческое и другие виды письма. Каждая система опиралась на местный язык и материалы: клиновидные отпечатки на глине, чернила на папирусе, резьбу по кости, рисунки на коре.</w:t>
      </w:r>
    </w:p>
    <w:p>
      <w:pPr>
        <w:pStyle w:val="Heading1"/>
        <w:widowControl/>
      </w:pPr>
      <w:r>
        <w:t>Значение для науки</w:t>
      </w:r>
    </w:p>
    <w:p>
      <w:pPr>
        <w:widowControl/>
      </w:pPr>
      <w:r>
        <w:t>Письменность позволяет накапливать знания. Список звёзд, лечебный рецепт или договор способны пережить своего автора. Она облегчает и отвлечённое мышление: можно проверить расчёт, сопоставить два закона или переписать текст для учеников. На этом основаны привычные нам наука, история и литература. Без письма каждому поколению пришлось бы заново восстанавливать слишком многое по устным рассказам.</w:t>
      </w:r>
    </w:p>
    <w:p>
      <w:pPr>
        <w:pStyle w:val="Heading1"/>
        <w:widowControl/>
      </w:pPr>
      <w:r>
        <w:t>Влияние на дальнейшее развитие</w:t>
      </w:r>
    </w:p>
    <w:p>
      <w:pPr>
        <w:widowControl/>
      </w:pPr>
      <w:r>
        <w:t>Письмо привело к библиотекам, школам, бюрократии и священным книгам. По сравнению с тысячами знаков для отдельных слов алфавит снижал порог освоения грамотности. Бумага, печать, а затем цифровой текст стали следующими этапами. Каждая база данных и каждая конституция по-прежнему представляют собой формы записи. Интернет не вытеснил письменность, а многократно увеличил её объём.</w:t>
      </w:r>
    </w:p>
    <w:p>
      <w:pPr>
        <w:pStyle w:val="Heading1"/>
        <w:widowControl/>
      </w:pPr>
      <w:r>
        <w:t>Как изменило жизнь людей</w:t>
      </w:r>
    </w:p>
    <w:p>
      <w:pPr>
        <w:widowControl/>
      </w:pPr>
      <w:r>
        <w:t>Письмо изменило распределение власти и возможности сохранять прошлое. Оно защищало договоры, но также позволяло вести наблюдение и распространять пропаганду. Со временем обычные люди получили доступ к историям и законам, прежде известным главным образом специалистам. Связь с прошлым стала прочнее: мы можем спорить с давно умершими людьми, потому что они оставили записи.</w:t>
      </w:r>
    </w:p>
    <w:p>
      <w:pPr>
        <w:pStyle w:val="Heading1"/>
        <w:widowControl/>
      </w:pPr>
      <w:r>
        <w:t>Источники и литература</w:t>
      </w:r>
    </w:p>
    <w:p>
      <w:pPr>
        <w:pStyle w:val="Heading2"/>
        <w:widowControl/>
      </w:pPr>
      <w:r>
        <w:rPr>
          <w:sz w:val="20"/>
        </w:rPr>
        <w:t>Материалы организаций и энциклопедии</w:t>
      </w:r>
    </w:p>
    <w:p>
      <w:pPr>
        <w:widowControl/>
      </w:pPr>
      <w:r>
        <w:rPr>
          <w:sz w:val="20"/>
        </w:rPr>
        <w:t xml:space="preserve">1. Encyclopaedia Britannica. 'Writing.' </w:t>
      </w:r>
      <w:hyperlink r:id="rId9">
        <w:r>
          <w:rPr>
            <w:sz w:val="20"/>
          </w:rPr>
          <w:t>https://www.britannica.com/topic/writing</w:t>
        </w:r>
      </w:hyperlink>
      <w:r>
        <w:rPr>
          <w:sz w:val="20"/>
        </w:rPr>
      </w:r>
    </w:p>
    <w:p>
      <w:pPr>
        <w:widowControl/>
      </w:pPr>
      <w:r>
        <w:rPr>
          <w:sz w:val="20"/>
        </w:rPr>
        <w:t xml:space="preserve">2. Encyclopaedia Britannica. 'Cuneiform.' </w:t>
      </w:r>
      <w:hyperlink r:id="rId10">
        <w:r>
          <w:rPr>
            <w:sz w:val="20"/>
          </w:rPr>
          <w:t>https://www.britannica.com/topic/cuneiform</w:t>
        </w:r>
      </w:hyperlink>
      <w:r>
        <w:rPr>
          <w:sz w:val="20"/>
        </w:rPr>
      </w:r>
    </w:p>
    <w:p>
      <w:pPr>
        <w:pStyle w:val="Heading2"/>
        <w:widowControl/>
      </w:pPr>
      <w:r>
        <w:rPr>
          <w:sz w:val="20"/>
        </w:rPr>
        <w:t>Материалы музеев, архивов и библиотек</w:t>
      </w:r>
    </w:p>
    <w:p>
      <w:pPr>
        <w:widowControl/>
      </w:pPr>
      <w:r>
        <w:rPr>
          <w:sz w:val="20"/>
        </w:rPr>
        <w:t xml:space="preserve">1. British Museum. Collection: cuneiform tablets and writing. </w:t>
      </w:r>
      <w:hyperlink r:id="rId11">
        <w:r>
          <w:rPr>
            <w:sz w:val="20"/>
          </w:rPr>
          <w:t>https://www.britishmuseum.org/collection</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ru-RU"/>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ru-RU"/>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ru-RU"/>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ru-RU"/>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opic/writing" TargetMode="External"/><Relationship Id="rId10" Type="http://schemas.openxmlformats.org/officeDocument/2006/relationships/hyperlink" Target="https://www.britannica.com/topic/cuneiform" TargetMode="External"/><Relationship Id="rId11" Type="http://schemas.openxmlformats.org/officeDocument/2006/relationships/hyperlink" Target="https://www.britishmuseum.org/collection"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Письменность</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