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4.2 Антибиотики</w:t>
      </w:r>
    </w:p>
    <w:p>
      <w:pPr>
        <w:keepNext/>
        <w:widowControl/>
      </w:pPr>
      <w:r>
        <w:rPr>
          <w:sz w:val="20"/>
        </w:rPr>
        <w:t>4. Медицина, биология и общественное здоровье</w:t>
      </w:r>
    </w:p>
    <w:p>
      <w:pPr>
        <w:keepNext/>
        <w:widowControl/>
      </w:pPr>
      <w:r>
        <w:rPr>
          <w:sz w:val="20"/>
        </w:rPr>
        <w:t>Период: 1928 год — открытие пенициллина Флемингом; 1940-е — массовое производство и клиническое применение | Основные участники: Александр Флеминг, открытие; Говард Флори и Эрнст Чейн, разработка лекарства</w:t>
      </w:r>
    </w:p>
    <w:p>
      <w:pPr>
        <w:widowControl/>
      </w:pPr>
      <w:r>
        <w:t>Антибиотики уничтожают бактерии или останавливают их рост. Пенициллин и последующие препараты сделали многие прежде смертельные инфекции излечимыми, пока распространение устойчивости не стало ослаблять этот успех.</w:t>
      </w:r>
    </w:p>
    <w:p>
      <w:pPr>
        <w:pStyle w:val="Heading1"/>
        <w:widowControl/>
      </w:pPr>
      <w:r>
        <w:t>Кратко о главном</w:t>
      </w:r>
    </w:p>
    <w:p>
      <w:pPr>
        <w:pStyle w:val="ListBullet"/>
        <w:widowControl/>
      </w:pPr>
      <w:r>
        <w:t>В 1928 году Флеминг наблюдал действие пенициллина.</w:t>
      </w:r>
    </w:p>
    <w:p>
      <w:pPr>
        <w:pStyle w:val="ListBullet"/>
        <w:widowControl/>
      </w:pPr>
      <w:r>
        <w:t>В 1940-х Флори, Чейн и коллеги превратили его в пригодное лекарство.</w:t>
      </w:r>
    </w:p>
    <w:p>
      <w:pPr>
        <w:pStyle w:val="ListBullet"/>
        <w:widowControl/>
      </w:pPr>
      <w:r>
        <w:t>Антибиотики действуют на бактерии, а не на вирусы гриппа или простуды.</w:t>
      </w:r>
    </w:p>
    <w:p>
      <w:pPr>
        <w:pStyle w:val="ListBullet"/>
        <w:widowControl/>
      </w:pPr>
      <w:r>
        <w:t>Устойчивость возникает, когда бактерии эволюционируют и выживают при действии препарата.</w:t>
      </w:r>
    </w:p>
    <w:p>
      <w:pPr>
        <w:pStyle w:val="ListBullet"/>
        <w:widowControl/>
      </w:pPr>
      <w:r>
        <w:t>Профилактика инфекций антибиотиками также изменила хирургию и родовспоможение.</w:t>
      </w:r>
    </w:p>
    <w:p>
      <w:pPr>
        <w:pStyle w:val="Heading1"/>
        <w:widowControl/>
      </w:pPr>
      <w:r>
        <w:t>Что это такое</w:t>
      </w:r>
    </w:p>
    <w:p>
      <w:pPr>
        <w:widowControl/>
      </w:pPr>
      <w:r>
        <w:t>Антибиотик — вещество, повреждающее бактерии, одноклеточные микроорганизмы, способные вызывать инфекции, и при этом меньше вредящее пациенту. Одни препараты убивают бактерии, другие мешают размножению, позволяя иммунной системе завершить борьбу. На вирусы они не действуют. Поэтому пенициллин не нужен против самой простуды, а неправильное применение опасно. Это похоже на избирательное средство против сорняков: оно полезно лишь против подходящей цели.</w:t>
      </w:r>
    </w:p>
    <w:p>
      <w:pPr>
        <w:pStyle w:val="Heading1"/>
        <w:widowControl/>
      </w:pPr>
      <w:r>
        <w:t>Кто открыл или изобрёл</w:t>
      </w:r>
    </w:p>
    <w:p>
      <w:pPr>
        <w:widowControl/>
      </w:pPr>
      <w:r>
        <w:t>В 1928 году в лондонской больнице Святой Марии Флеминг заметил, что вокруг плесени Penicillium на питательной чашке исчезли бактерии. Он опубликовал наблюдение, но не смог получить очищенный устойчивый препарат. Десятилетие спустя Флори, Чейн, Норман Хитли и другие исследователи Оксфорда превратили пенициллин в лекарство; в военные годы производство развернули в США. Позднее Зельман Ваксман и коллеги нашли стрептомицин у почвенных микробов. Многие антибиотики происходят от веществ, создаваемых другими живыми организмами.</w:t>
      </w:r>
    </w:p>
    <w:p>
      <w:pPr>
        <w:pStyle w:val="Heading1"/>
        <w:widowControl/>
      </w:pPr>
      <w:r>
        <w:t>Когда и как появилось</w:t>
      </w:r>
    </w:p>
    <w:p>
      <w:pPr>
        <w:widowControl/>
      </w:pPr>
      <w:r>
        <w:t>Вторая мировая война создала срочную потребность остановить раневые инфекции. Соединились случайность загрязнённой чашки Флеминга, систематическая химическая работа и промышленная ферментация — выращивание микроорганизмов для получения продукта. После 1945 года быстро появлялись новые классы антибиотиков. Целому поколению казалось, что бактериальные болезни отступают.</w:t>
      </w:r>
    </w:p>
    <w:p>
      <w:pPr>
        <w:pStyle w:val="Heading1"/>
        <w:widowControl/>
      </w:pPr>
      <w:r>
        <w:t>Значение для науки</w:t>
      </w:r>
    </w:p>
    <w:p>
      <w:pPr>
        <w:widowControl/>
      </w:pPr>
      <w:r>
        <w:t>Антибиотики практически подтвердили микробную теорию: уничтожение возбудителя могло спасти пациента. Они же показали эволюцию в реальном времени. Выжившие бактерии передают гены устойчивости — естественный отбор действует в больницах и хозяйствах. Эти препараты научили химиков искать избирательную токсичность: вредить возбудителю, щадя организм хозяина.</w:t>
      </w:r>
    </w:p>
    <w:p>
      <w:pPr>
        <w:pStyle w:val="Heading1"/>
        <w:widowControl/>
      </w:pPr>
      <w:r>
        <w:t>Влияние на дальнейшее развитие</w:t>
      </w:r>
    </w:p>
    <w:p>
      <w:pPr>
        <w:widowControl/>
      </w:pPr>
      <w:r>
        <w:t>Лечение инфекций сделало безопаснее операции, пересадку органов и химиотерапию рака. Регулярное применение в животноводстве увеличивало выпуск продукции, но теперь его последствия оцениваются как серьёзная проблема. Исследователи ищут новые лекарства и более ответственное использование: подходящий препарат и дозу только при необходимости. Часть этой работы — диагностика, различающая бактериальные и вирусные инфекции.</w:t>
      </w:r>
    </w:p>
    <w:p>
      <w:pPr>
        <w:pStyle w:val="Heading1"/>
        <w:widowControl/>
      </w:pPr>
      <w:r>
        <w:t>Как изменило жизнь людей</w:t>
      </w:r>
    </w:p>
    <w:p>
      <w:pPr>
        <w:widowControl/>
      </w:pPr>
      <w:r>
        <w:t>После распространения антибиотиков у ребёнка с пневмонией или матери после родов значительно выросли шансы выжить. Увеличилась продолжительность жизни. Но люди привыкли ожидать таблетку при любой лихорадке, способствуя устойчивости. Общество получило ценный ресурс, действие которого не бесконечно. Сохранение его эффективности стало общей обязанностью, а не только решением врача.</w:t>
      </w:r>
    </w:p>
    <w:p>
      <w:pPr>
        <w:pStyle w:val="Heading1"/>
        <w:widowControl/>
      </w:pPr>
      <w:r>
        <w:t>Источники и литература</w:t>
      </w:r>
    </w:p>
    <w:p>
      <w:pPr>
        <w:pStyle w:val="Heading2"/>
        <w:widowControl/>
      </w:pPr>
      <w:r>
        <w:rPr>
          <w:sz w:val="20"/>
        </w:rPr>
        <w:t>Материалы организаций и энциклопедии</w:t>
      </w:r>
    </w:p>
    <w:p>
      <w:pPr>
        <w:widowControl/>
      </w:pPr>
      <w:r>
        <w:rPr>
          <w:sz w:val="20"/>
        </w:rPr>
        <w:t xml:space="preserve">1. World Health Organization. Antimicrobial resistance fact sheet. </w:t>
      </w:r>
      <w:hyperlink r:id="rId9">
        <w:r>
          <w:rPr>
            <w:sz w:val="20"/>
          </w:rPr>
          <w:t>https://www.who.int/news-room/fact-sheets/detail/antimicrobial-resistance</w:t>
        </w:r>
      </w:hyperlink>
      <w:r>
        <w:rPr>
          <w:sz w:val="20"/>
        </w:rPr>
      </w:r>
    </w:p>
    <w:p>
      <w:pPr>
        <w:widowControl/>
      </w:pPr>
      <w:r>
        <w:rPr>
          <w:sz w:val="20"/>
        </w:rPr>
        <w:t xml:space="preserve">2. Encyclopaedia Britannica. 'Antibiotic.' </w:t>
      </w:r>
      <w:hyperlink r:id="rId10">
        <w:r>
          <w:rPr>
            <w:sz w:val="20"/>
          </w:rPr>
          <w:t>https://www.britannica.com/science/antibiotic</w:t>
        </w:r>
      </w:hyperlink>
      <w:r>
        <w:rPr>
          <w:sz w:val="20"/>
        </w:rPr>
      </w:r>
    </w:p>
    <w:p>
      <w:pPr>
        <w:pStyle w:val="Heading2"/>
        <w:widowControl/>
      </w:pPr>
      <w:r>
        <w:rPr>
          <w:sz w:val="20"/>
        </w:rPr>
        <w:t>Материалы музеев, архивов и библиотек</w:t>
      </w:r>
    </w:p>
    <w:p>
      <w:pPr>
        <w:widowControl/>
      </w:pPr>
      <w:r>
        <w:rPr>
          <w:sz w:val="20"/>
        </w:rPr>
        <w:t xml:space="preserve">1. Science Museum (London). Penicillin and antibiotic resistance. </w:t>
      </w:r>
      <w:hyperlink r:id="rId11">
        <w:r>
          <w:rPr>
            <w:sz w:val="20"/>
          </w:rPr>
          <w:t>https://www.sciencemuseum.org.uk/objects-and-stories/medicine/antibiotic-resistance</w:t>
        </w:r>
      </w:hyperlink>
      <w:r>
        <w:rPr>
          <w:sz w:val="20"/>
        </w:rPr>
      </w:r>
    </w:p>
    <w:p>
      <w:pPr>
        <w:pStyle w:val="Heading2"/>
        <w:widowControl/>
      </w:pPr>
      <w:r>
        <w:rPr>
          <w:sz w:val="20"/>
        </w:rPr>
        <w:t>Космические агентства, лаборатории и научные организации</w:t>
      </w:r>
    </w:p>
    <w:p>
      <w:pPr>
        <w:widowControl/>
      </w:pPr>
      <w:r>
        <w:rPr>
          <w:sz w:val="20"/>
        </w:rPr>
        <w:t xml:space="preserve">1. Nobel Prize. The Nobel Prize in Physiology or Medicine 1945 (Fleming, Chain, Florey). </w:t>
      </w:r>
      <w:hyperlink r:id="rId12">
        <w:r>
          <w:rPr>
            <w:sz w:val="20"/>
          </w:rPr>
          <w:t>https://www.nobelprize.org/prizes/medicine/1945/summary/</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ru-RU"/>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ru-RU"/>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ru-RU"/>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ru-RU"/>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ho.int/news-room/fact-sheets/detail/antimicrobial-resistance" TargetMode="External"/><Relationship Id="rId10" Type="http://schemas.openxmlformats.org/officeDocument/2006/relationships/hyperlink" Target="https://www.britannica.com/science/antibiotic" TargetMode="External"/><Relationship Id="rId11" Type="http://schemas.openxmlformats.org/officeDocument/2006/relationships/hyperlink" Target="https://www.sciencemuseum.org.uk/objects-and-stories/medicine/antibiotic-resistance" TargetMode="External"/><Relationship Id="rId12" Type="http://schemas.openxmlformats.org/officeDocument/2006/relationships/hyperlink" Target="https://www.nobelprize.org/prizes/medicine/1945/summary/"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Антибиотики</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