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4.7 Структура ДНК и молекулярная генетика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1953 год — двойная спираль Уотсона и Крика; ранее работа Эвери 1944 года и рентгеновские исследования Франклин | Основные участники: Джеймс Уотсон, Фрэнсис Крик, Розалинд Франклин, Эрвин Чаргафф, Освальд Эвери</w:t>
      </w:r>
    </w:p>
    <w:p>
      <w:pPr>
        <w:widowControl/>
      </w:pPr>
      <w:r>
        <w:t>ДНК — длинная молекула, несущая наследственные инструкции. Её двойная спираль объяснила возможность их копирования. Модель 1953 года открыла путь молекулярной генетике.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1944 году группа Эвери показала, что ДНК может переносить наследственную информацию.</w:t>
      </w:r>
    </w:p>
    <w:p>
      <w:pPr>
        <w:pStyle w:val="ListBullet"/>
        <w:widowControl/>
      </w:pPr>
      <w:r>
        <w:t>Франклин и Морис Уилкинс получили ключевые рентгеновские данные.</w:t>
      </w:r>
    </w:p>
    <w:p>
      <w:pPr>
        <w:pStyle w:val="ListBullet"/>
        <w:widowControl/>
      </w:pPr>
      <w:r>
        <w:t>Уотсон и Крик предложили двойную спираль в 1953 году.</w:t>
      </w:r>
    </w:p>
    <w:p>
      <w:pPr>
        <w:pStyle w:val="ListBullet"/>
        <w:widowControl/>
      </w:pPr>
      <w:r>
        <w:t>Пары оснований A–T и G–C объясняют точность копирования.</w:t>
      </w:r>
    </w:p>
    <w:p>
      <w:pPr>
        <w:pStyle w:val="ListBullet"/>
        <w:widowControl/>
      </w:pPr>
      <w:r>
        <w:t>Гены стали химическими объектами, а не отвлечёнными наследственными факторами.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ДНК, дезоксирибонуклеиновая кислота, — длинная молекула клеток, хранящая сведения о построении и работе организма. Две цепи закручены вместе, словно винтовая лестница. Перекладины составляют пары химических «букв»: A с T и G с C. Цепи могут расходиться и копироваться. Молекулярная генетика изучает, как эта последовательность связана с признаками. Образно ДНК — записанный рецепт, который клетка умеет копировать.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Грегор Мендель показал наследование признаков отдельными единицами, но их вещество не знал. В 1944 году Эвери, Колин Маклауд и Маклин Маккарти обосновали роль ДНК; Херши и Чейз усилили доказательства в 1952 году. Рентгеновские снимки Франклин и Рэймонда Гослинга и работа лаборатории Уилкинса дали геометрические подсказки. Уотсон и Крик в Кембридже построили модель, опубликованную в апреле 1953 года. Заслуга общая; роль Франклин долго недооценивали.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Открытие произошло в небольшом послевоенном сообществе физиков и биологов, обратившихся к тайне жизни. Ключевым методом был рентгеноструктурный анализ — получение сведений о строении по взаимодействию рентгеновских лучей с упорядоченным образцом. Помогли правила Чаргаффа о равных количествах определённых оснований и соревнование лабораторий. Журнал Nature напечатал одностраничную статью, изменившую язык биологии.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Спираль объяснила репликацию — копирование: каждая цепь служит шаблоном для новой парной цепи. Поэтому наследование может быть точным и одновременно изменяться при замене буквы. Гены стали последовательностями, а не загадочными частицами. Медицина, изучение эволюции и судебная экспертиза получили общую химическую основу. Редко одна структура отвечала сразу на столько вопросов.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Прямые продолжения — расшифровка генетического кода, рекомбинантная ДНК, то есть соединение фрагментов, секвенирование — чтение последовательности, и CRISPR, система редактирования на основе коротких повторов ДНК и связанных с ними белков. Снимки Франклин напоминают и о справедливом признании научного труда. Молекулярная биология стала отраслью: биотехнологии, генетические тесты и построение эволюционных деревьев по последовательностям. Учебники по-прежнему начинают со спирали — и научного факта, и символа.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Появились тесты отцовства, генетика рака и диагностика наследственных болезней. Одновременно возникли вопросы конфиденциальности, изменения генов и неравного доступа. Общество стало говорить о «гене признака», иногда слишком упрощённо. Тем не менее понимание ДНК сделало живое более объяснимым и стало основой современного представления о жизни.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Рецензируемые и оригинальные научные статьи</w:t>
      </w:r>
    </w:p>
    <w:p>
      <w:pPr>
        <w:widowControl/>
      </w:pPr>
      <w:r>
        <w:rPr>
          <w:sz w:val="20"/>
        </w:rPr>
        <w:t xml:space="preserve">1. Watson, J. D., and F. H. C. Crick. 'Molecular Structure of Nucleic Acids.' Nature 171 (1953): 737-738. </w:t>
      </w:r>
      <w:hyperlink r:id="rId9">
        <w:r>
          <w:rPr>
            <w:sz w:val="20"/>
          </w:rPr>
          <w:t>https://doi.org/10.1038/171737a0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>2. Avery, Oswald T., Colin M. MacLeod, and Maclyn McCarty. 'Studies on the Chemical Nature of the Substance Inducing Transformation of Pneumococcal Types.' Journal of Experimental Medicine 79 (1944): 137-158.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DNA from the Beginning (Cold Spring Harbor Laboratory / Dolan DNA Learning Center). </w:t>
      </w:r>
      <w:hyperlink r:id="rId10">
        <w:r>
          <w:rPr>
            <w:sz w:val="20"/>
          </w:rPr>
          <w:t>https://www.dnaftb.org/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'DNA.' </w:t>
      </w:r>
      <w:hyperlink r:id="rId11">
        <w:r>
          <w:rPr>
            <w:sz w:val="20"/>
          </w:rPr>
          <w:t>https://www.britannica.com/science/DNA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Nobel Prize. Physiology or Medicine 1962 (Crick, Watson, Wilkins). </w:t>
      </w:r>
      <w:hyperlink r:id="rId12">
        <w:r>
          <w:rPr>
            <w:sz w:val="20"/>
          </w:rPr>
          <w:t>https://www.nobelprize.org/prizes/medicine/1962/summary/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8/171737a0" TargetMode="External"/><Relationship Id="rId10" Type="http://schemas.openxmlformats.org/officeDocument/2006/relationships/hyperlink" Target="https://www.dnaftb.org/" TargetMode="External"/><Relationship Id="rId11" Type="http://schemas.openxmlformats.org/officeDocument/2006/relationships/hyperlink" Target="https://www.britannica.com/science/DNA" TargetMode="External"/><Relationship Id="rId12" Type="http://schemas.openxmlformats.org/officeDocument/2006/relationships/hyperlink" Target="https://www.nobelprize.org/prizes/medicine/1962/summary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ДНК и молекулярная генетика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