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6.22 Электронная почта</w:t>
      </w:r>
    </w:p>
    <w:p>
      <w:pPr>
        <w:keepNext/>
        <w:widowControl/>
      </w:pPr>
      <w:r>
        <w:rPr>
          <w:sz w:val="20"/>
        </w:rPr>
        <w:t>6. Цифровые технологии, космос и связь</w:t>
      </w:r>
    </w:p>
    <w:p>
      <w:pPr>
        <w:keepNext/>
        <w:widowControl/>
      </w:pPr>
      <w:r>
        <w:rPr>
          <w:sz w:val="20"/>
        </w:rPr>
        <w:t>Период: около 1971 года — сетевая почта Томлинсона; 1980–1990-е — массовое распространение | Основные участники: Рэй Томлинсон, ранние системы разделения времени, разработчики стандартов IETF</w:t>
      </w:r>
    </w:p>
    <w:p>
      <w:pPr>
        <w:widowControl/>
      </w:pPr>
      <w:r>
        <w:t>Электронная почта доставляет цифровые сообщения в ящик получателя, где они сохраняются до прочтения. Адрес со знаком @ превратил компьютеры в почтовые пункты и изменил работу и личную переписку.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Около 1971 года Томлинсон отправлял раннюю почту через ARPANET и выбрал @ для адресов.</w:t>
      </w:r>
    </w:p>
    <w:p>
      <w:pPr>
        <w:pStyle w:val="ListBullet"/>
        <w:widowControl/>
      </w:pPr>
      <w:r>
        <w:t>Отправителю и получателю не нужно одновременно быть онлайн.</w:t>
      </w:r>
    </w:p>
    <w:p>
      <w:pPr>
        <w:pStyle w:val="ListBullet"/>
        <w:widowControl/>
      </w:pPr>
      <w:r>
        <w:t>SMTP и родственные стандарты обеспечили обмен разных систем.</w:t>
      </w:r>
    </w:p>
    <w:p>
      <w:pPr>
        <w:pStyle w:val="ListBullet"/>
        <w:widowControl/>
      </w:pPr>
      <w:r>
        <w:t>Вложения, веб-почта и мобильные приложения расширили идею.</w:t>
      </w:r>
    </w:p>
    <w:p>
      <w:pPr>
        <w:pStyle w:val="ListBullet"/>
        <w:widowControl/>
      </w:pPr>
      <w:r>
        <w:t>Несмотря на мессенджеры, почта остаётся центральной для работы.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Почта передаёт текст, позднее файлы, между пользователями с адресами. Сообщения сохраняются и пересылаются по этапам, затем ждут в ящике: разговор не обязан быть живым. Заголовки, папки и спам-фильтры упорядочивают поток. Такое письмо передаётся с электронной скоростью, а создание ещё одной копии почти ничего не стоит.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Локальные сообщения существовали на общих машинах с разделением времени до сети. Томлинсон связал узлы ARPANET и распространил форму «пользователь@узел». Многие инженеры писали клиенты, серверы и RFC — документы технических предложений и стандартов, — обеспечивая совместимость. Томлинсон стал символическим именем, но ящик построен на общих стандартах.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После 1971 года почта распространялась у исследователей, в 1980-х в университетах и компаниях. В 1990-х интернет и коммерческие провайдеры дали адреса обычным людям. Веб-интерфейсы и смартфоны отвязали ящик от рабочего стола. Объём взлетел, появились спам и фишинг — обман для получения данных. Принцип сохранился: отложенная письменная беседа мирового масштаба.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Почта потребовала надёжной промежуточной передачи, адресации, позднее криптографических подписей и шифрования. Стандарты, включая SMTP — простой протокол передачи почты, — развивались в IETF, Инженерном совете интернета. Это пример правил, позволяющих системе продолжать работу при частичных сбоях. Информационная перегрузка и сортировка стали исследовательскими задачами. Переписка, не требующая одновременного присутствия участников, помогла организовать совместную работу на расстоянии.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Форумы, короткие сообщения SMS и чаты используют тот же принцип переписки, на которую можно ответить позже. Через почту идут рабочие процессы, обращения и уведомления. Адрес используют для подтверждения личности, восстановления пароля и получения квитанций. Новые мессенджеры пытаются уйти от беспорядка почты, сохраняя охват. @ на визитке — часть инфраструктуры.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Офис перестроился вокруг входящих, вечера наполнились непрочитанным. Семьи через океан получили дешёвую ежедневную связь. Формальность бумажного письма ослабла, затем возник новый этикет. По одному каналу приходят мошенничество, признания и предложения работы. Уже полвека организации официально обращаются к человеку электронной почтой.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Abbate, Janet. Inventing the Internet. Cambridge, MA: MIT Press, 1999.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'Email.' </w:t>
      </w:r>
      <w:hyperlink r:id="rId9">
        <w:r>
          <w:rPr>
            <w:sz w:val="20"/>
          </w:rPr>
          <w:t>https://www.britannica.com/technology/email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Internet Hall of Fame. Raymond Tomlinson. </w:t>
      </w:r>
      <w:hyperlink r:id="rId10">
        <w:r>
          <w:rPr>
            <w:sz w:val="20"/>
          </w:rPr>
          <w:t>https://www.internethalloffame.org/inductee/raymond-tomlinson/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Computer History Museum. Networking and email history resources. </w:t>
      </w:r>
      <w:hyperlink r:id="rId11">
        <w:r>
          <w:rPr>
            <w:sz w:val="20"/>
          </w:rPr>
          <w:t>https://www.computerhistory.org/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Smithsonian Magazine. 'The Surprising History of the Invention of Email.' </w:t>
      </w:r>
      <w:hyperlink r:id="rId12">
        <w:r>
          <w:rPr>
            <w:sz w:val="20"/>
          </w:rPr>
          <w:t>https://www.smithsonianmag.com/innovation/how-email-was-invented-180974344/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email" TargetMode="External"/><Relationship Id="rId10" Type="http://schemas.openxmlformats.org/officeDocument/2006/relationships/hyperlink" Target="https://www.internethalloffame.org/inductee/raymond-tomlinson/" TargetMode="External"/><Relationship Id="rId11" Type="http://schemas.openxmlformats.org/officeDocument/2006/relationships/hyperlink" Target="https://www.computerhistory.org/" TargetMode="External"/><Relationship Id="rId12" Type="http://schemas.openxmlformats.org/officeDocument/2006/relationships/hyperlink" Target="https://www.smithsonianmag.com/innovation/how-email-was-invented-180974344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Электронная почта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