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6.26 Стиральная машина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конец XVIII–XIX век — механические устройства; начало XX века — электрические; середина века — автоматические циклы | Основные участники: многочисленные изобретатели ручных и приводных машин, позднее производители бытовой техники</w:t>
      </w:r>
    </w:p>
    <w:p>
      <w:pPr>
        <w:widowControl/>
      </w:pPr>
      <w:r>
        <w:t>Стиральная машина очищает одежду механическим движением, водой и моющим средством с гораздо меньшим ручным трудом. Электрические автоматы превратили занятие на целый день в привычное нажатие кнопки.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Деревянные барабаны и активаторы XIX века уменьшали ручное выбивание и трение о доску.</w:t>
      </w:r>
    </w:p>
    <w:p>
      <w:pPr>
        <w:pStyle w:val="ListBullet"/>
        <w:widowControl/>
      </w:pPr>
      <w:r>
        <w:t>В начале XX века моторы приводили валики отжима и барабаны дома и в прачечных.</w:t>
      </w:r>
    </w:p>
    <w:p>
      <w:pPr>
        <w:pStyle w:val="ListBullet"/>
        <w:widowControl/>
      </w:pPr>
      <w:r>
        <w:t>Автоматы объединили стирку, полоскание и отжим в закрытом баке.</w:t>
      </w:r>
    </w:p>
    <w:p>
      <w:pPr>
        <w:pStyle w:val="ListBullet"/>
        <w:widowControl/>
      </w:pPr>
      <w:r>
        <w:t>Моющая химия и горячая вода вместе с машиной надёжнее удаляли грязь.</w:t>
      </w:r>
    </w:p>
    <w:p>
      <w:pPr>
        <w:pStyle w:val="ListBullet"/>
        <w:widowControl/>
      </w:pPr>
      <w:r>
        <w:t>Общие прачечные и домашние приборы перераспределяли время бытового труда.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Машина смачивает, перемешивает, полощет и обычно отжимает ткань. Ранние баки вращали вручную; поздние используют мотор, таймер или контроллер и насосы. Средство и температура выполняют химическую работу, барабан — механическую. Машина берёт на себя тяжёлую работу по отстирыванию одежды, которую раньше еженедельно выполняли вручную.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Единственного изобретателя механизации стирки нет. В XIX веке Европа и Северная Америка получили множество патентов барабанов, перемешивающих устройств и валиков. Электрокомпании и производители затем объединили моторы с фирменными корпусами. Инженеры автоматов улучшали уплотнения, контроль дисбаланса и последовательность циклов. Это коллективная встреча бытовой нужды с мастерским изобретательством.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XIX веке ручные машины соседствовали с досками и кипятильными котлами. После примерно 1900 года электричество привело моторы в состоятельные дома и прачечные. С середины XX века автоматы широко распространились в промышленных странах, затем по мере роста доходов и сетей — в мире. Машины с фронтальной и верхней загрузкой совершенствовали, сравнивая расход воды и бережность обращения с тканью. Микроконтроллеры добавили датчики, сохранив смачивание, движение и отжим.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Понадобились гидродинамика, управление мотором и материалы, выдерживающие жар, щёлочь и дисбаланс. Текстильная наука измеряла усадку и стойкость цвета. Исследования использования времени выявили экономическую значимость затрат времени на стирку. «Достаточно чисто» превратилось в воспроизводимые параметры цикла.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Бытовая промышленность, реклама средств и синтетические ткани развивались вместе. Посудомойки и сушильные машины повторно использовали насосы, нагреватели и закрытые корпуса. Маркировка расхода воды и энергии стимулировала повышение эффективности. Умное домашнее расписание лишь добавляет слой к прежнему барабану.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Часы ручной стирки освобождались для заработка, учёбы и отдыха, неравномерно по полу и общественному положению. Дешёвая частая стирка повысила требования к чистой одежде. Новыми издержками стали шум, вода и микропластик синтетики. Для многих семей машина остаётся незаметным двигателем опрятной повседневности.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Cowan, Ruth Schwartz. More Work for Mother: The Ironies of Household Technology from the Open Hearth to the Microwave. New York: Basic Books, 1983.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'Washing machine.' </w:t>
      </w:r>
      <w:hyperlink r:id="rId9">
        <w:r>
          <w:rPr>
            <w:sz w:val="20"/>
          </w:rPr>
          <w:t>https://www.britannica.com/technology/washing-machine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Smithsonian National Museum of American History. Collections on laundry and housework. </w:t>
      </w:r>
      <w:hyperlink r:id="rId10">
        <w:r>
          <w:rPr>
            <w:sz w:val="20"/>
          </w:rPr>
          <w:t>https://americanhistory.si.edu/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Museum (London). Domestic technology objects and stories.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washing-machine" TargetMode="External"/><Relationship Id="rId10" Type="http://schemas.openxmlformats.org/officeDocument/2006/relationships/hyperlink" Target="https://americanhistory.si.edu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Стиральная машина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