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7.1 Искусственный интеллект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1950 год — тест Тьюринга; 1956 год — Дартмутский семинар и название; современный подъём примерно с 2012 года | Основные участники: Алан Тьюринг, Джон Маккарти, Марвин Минский, Джеффри Хинтон, Ян Лекун, Йошуа Бенжио</w:t>
      </w:r>
    </w:p>
    <w:p>
      <w:pPr>
        <w:widowControl/>
      </w:pPr>
      <w:r>
        <w:t>Искусственный интеллект позволяет машинам выполнять задачи, которые, казалось бы, требуют человеческого разума: распознавать речь, играть в игры и многое другое. Современные системы учатся находить закономерности в больших объёмах данных.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1950 году Тьюринг поставил вопрос о мышлении машин и предложил тест.</w:t>
      </w:r>
    </w:p>
    <w:p>
      <w:pPr>
        <w:pStyle w:val="ListBullet"/>
        <w:widowControl/>
      </w:pPr>
      <w:r>
        <w:t>Семинар 1956 года популяризировал название направления.</w:t>
      </w:r>
    </w:p>
    <w:p>
      <w:pPr>
        <w:pStyle w:val="ListBullet"/>
        <w:widowControl/>
      </w:pPr>
      <w:r>
        <w:t>Машинное обучение улучшает программу по примерам, а не только написанным вручную правилам.</w:t>
      </w:r>
    </w:p>
    <w:p>
      <w:pPr>
        <w:pStyle w:val="ListBullet"/>
        <w:widowControl/>
      </w:pPr>
      <w:r>
        <w:t>Глубокие нейросети вызвали подъём после примерно 2012 года.</w:t>
      </w:r>
    </w:p>
    <w:p>
      <w:pPr>
        <w:pStyle w:val="ListBullet"/>
        <w:widowControl/>
      </w:pPr>
      <w:r>
        <w:t>ИИ — набор методов, не одна сознательная машина.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Искусственный интеллект (ИИ) — область информатики, в которой создают системы для распознавания изображений, перевода, выбора ходов в игре, создания текстов и картинок. Основной современный подход — машинное обучение: программа подстраивает внутренние числовые параметры так, чтобы её результаты лучше соответствовали примерам. Нейронная сеть состоит из нескольких слоёв вычислений. Её устройство лишь отдалённо напоминает работу мозга: это не копия человеческого сознания. Современный ИИ умеет находить сложные закономерности, но за его ответами не скрывается человекоподобный разум.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философских истоков этого направления стояли Ада Лавлейс и Алан Тьюринг. Название закрепилось благодаря Дартмутскому семинару 1956 года, который организовали Джон Маккарти, Марвин Минский, Натаниэль Рочестер и Клод Шеннон. В первые десятилетия исследователи занимались логикой и играми, позднее — статистическими методами обучения. Джеффри Хинтон, Ян Лекун, Йошуа Бенжио и многие другие возродили интерес к нейронным сетям. Заметным переломом стал результат в распознавании изображений, полученный в 2012 году. Затем крупные компании расширили применение этих методов благодаря большим объёмам данных и вычислительным ресурсам.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Идея искусственного интеллекта возникла давно, но для нынешнего подъёма понадобились большие данные, размеченные примеры из интернета и графические процессоры (GPU), способные выполнять множество вычислений одновременно. Раньше за завышенными обещаниями следовали периоды разочарования — «зимы ИИ»: возможности оборудования не оправдывали ожиданий. В 2010–2020-х годах развитию помогли облачные вычисления и огромные собрания текстов и изображений. Чат-боты и генераторы картинок сделали ИИ привычной темой. Реальные достижения при этом сопровождались преувеличениями.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ИИ позволил превратить вопросы о знании, зрении и языке в задачи, результаты которых можно проверять. Одновременно обнаружились ограничения: предвзятость исходных данных отражается в ответах, а связный текст может содержать ложные сведения. Это направление объединяет инженерную работу с изучением познания. Успех в узкой задаче ещё не означает общего понимания мира. Исследования ИИ заставляют точнее объяснять, что мы называем интеллектом.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Обучающиеся системы применяют в поиске, картах, медицине, переводе и научных исследованиях. Робототехника и разработки беспилотных автомобилей опираются на модели восприятия окружающей среды. Вместе с ними развиваются регулирование и исследования безопасности; всё больше внимания уделяют энергозатратам на обучение. Символический ИИ, основанный на явно заданных правилах, сохраняет значение там, где такие правила необходимы. Возникает и общественный вопрос: кто отвечает за ошибку модели?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более точные субтитры, возможность быстрее готовить черновики и подсказки при анализе медицинских снимков. Одновременно появились новые возможности для мошенничества, изменения в профессиях и риск несправедливых автоматических решений. В образовании и искусстве пересматривают представления об оригинальности. Обществу предстоит определить, где обязательно должна сохраняться человеческая оценка. ИИ полезен, когда его результаты проверяют; без проверки он способен распространять ошибки, изложенные уверенным тоном.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Russell, Stuart, and Peter Norvig. Artificial Intelligence: A Modern Approach. 4th ed. Pearson, 2020.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Our World in Data. 'Artificial Intelligence.' </w:t>
      </w:r>
      <w:hyperlink r:id="rId9">
        <w:r>
          <w:rPr>
            <w:sz w:val="20"/>
          </w:rPr>
          <w:t>https://ourworldindata.org/artificial-intelligence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Stanford Encyclopedia of Philosophy. 'Artificial Intelligence.' </w:t>
      </w:r>
      <w:hyperlink r:id="rId10">
        <w:r>
          <w:rPr>
            <w:sz w:val="20"/>
          </w:rPr>
          <w:t>https://plato.stanford.edu/entries/artificial-intelligence/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Encyclopaedia Britannica. 'Artificial intelligence.' </w:t>
      </w:r>
      <w:hyperlink r:id="rId11">
        <w:r>
          <w:rPr>
            <w:sz w:val="20"/>
          </w:rPr>
          <w:t>https://www.britannica.com/technology/artificial-intelligence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4. Dartmouth College. Dartmouth Artificial Intelligence Conference historical notes. </w:t>
      </w:r>
      <w:hyperlink r:id="rId12">
        <w:r>
          <w:rPr>
            <w:sz w:val="20"/>
          </w:rPr>
          <w:t>https://home.dartmouth.edu/about/artificial-intelligence-ai-coined-dartmouth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Google DeepMind. AlphaFold research overview. </w:t>
      </w:r>
      <w:hyperlink r:id="rId13">
        <w:r>
          <w:rPr>
            <w:sz w:val="20"/>
          </w:rPr>
          <w:t>https://www.deepmind.com/research/highlighted-research/alphafold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urworldindata.org/artificial-intelligence" TargetMode="External"/><Relationship Id="rId10" Type="http://schemas.openxmlformats.org/officeDocument/2006/relationships/hyperlink" Target="https://plato.stanford.edu/entries/artificial-intelligence/" TargetMode="External"/><Relationship Id="rId11" Type="http://schemas.openxmlformats.org/officeDocument/2006/relationships/hyperlink" Target="https://www.britannica.com/technology/artificial-intelligence" TargetMode="External"/><Relationship Id="rId12" Type="http://schemas.openxmlformats.org/officeDocument/2006/relationships/hyperlink" Target="https://home.dartmouth.edu/about/artificial-intelligence-ai-coined-dartmouth" TargetMode="External"/><Relationship Id="rId13" Type="http://schemas.openxmlformats.org/officeDocument/2006/relationships/hyperlink" Target="https://www.deepmind.com/research/highlighted-research/alphafol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Искусственный интеллект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