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Yaşa dolmaq</w:t>
      </w:r>
    </w:p>
    <w:p>
      <w:pPr>
        <w:keepNext/>
      </w:pPr>
      <w:r>
        <w:t>Yaşlanmaq dağa dırmaşmağa bənzəyir: yüksəldikcə yorğunluğun artır, nəfəsin daralır, amma dünyaya baxışın genişlənir.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Yaşa dolduqca insanın gücü azalsa da, təcrübəsi artır, həyata baxışı genişlənir.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 dolmaq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