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Məqsədinizdən əmin olun</w:t>
      </w:r>
    </w:p>
    <w:p>
      <w:pPr/>
      <w:r>
        <w:t>İki nəfər ağır bir sandığı qapıdan keçirməyə çalışırdı. Xeyli əlləşdikdən sonra qan-tər içində dayanıb nəfəslərini dərdilər.</w:t>
      </w:r>
    </w:p>
    <w:p>
      <w:pPr>
        <w:spacing w:after="80"/>
      </w:pPr>
      <w:r>
        <w:t>Biri dedi:</w:t>
      </w:r>
    </w:p>
    <w:p>
      <w:pPr>
        <w:spacing w:after="80"/>
      </w:pPr>
      <w:r>
        <w:t>— Nə ağır sandıqdır! Heç cür içəri sala bilmədik.</w:t>
      </w:r>
    </w:p>
    <w:p>
      <w:pPr>
        <w:spacing w:after="80"/>
      </w:pPr>
      <w:r>
        <w:t>Digəri təəccüblə soruşdu:</w:t>
      </w:r>
    </w:p>
    <w:p>
      <w:pPr>
        <w:keepNext/>
        <w:spacing w:after="80"/>
      </w:pPr>
      <w:r>
        <w:t>— Məgər sandığı bayıra çıxarmalı deyildikmi?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İşə başlamazdan əvvəl məqsədi dəqiqləşdir. Yoxsa saatlarla çalışıb bütün gücünü yanlış istiqamətə sərf edə bilərsən.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Məqsədinizdən əmin olun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