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Pişiyin boynundan asılacaq zınqırov</w:t>
      </w:r>
    </w:p>
    <w:p>
      <w:pPr>
        <w:spacing w:after="80"/>
      </w:pPr>
      <w:r>
        <w:t>Bir dəstə siçan yığışıb başlarına bəla olmuş bir pişikdən qurtulmağın yollarını axtarır.</w:t>
      </w:r>
    </w:p>
    <w:p>
      <w:pPr/>
      <w:r>
        <w:t>Çox fikir irəli sürülür, amma heç biri qəbul olunmur. Nəhayət, gənc bir siçan pişiyin boynundan zınqırov asmağı təklif edir.</w:t>
      </w:r>
    </w:p>
    <w:p>
      <w:pPr/>
      <w:r>
        <w:t>Fikir belə idi: pişik yaxınlaşanda siçanlar zınqırovun səsini eşidib qaçacaq, canlarını qurtaracaqlar. Hamı bu təklifi sevinclə alqışlayır.</w:t>
      </w:r>
    </w:p>
    <w:p>
      <w:pPr>
        <w:spacing w:after="80"/>
      </w:pPr>
      <w:r>
        <w:t>Elə bu vaxt bir küncdə söhbəti səssizcə dinləyən qoca siçan dillənir:</w:t>
      </w:r>
    </w:p>
    <w:p>
      <w:pPr>
        <w:keepNext/>
      </w:pPr>
      <w:r>
        <w:t>— Bu, çox ağıllı təklifdir və həyata keçsə, uğurlu olacağına şübhəm yoxdur. Amma məni bir sual düşündürür: yaxşı, deyin görüm, zınqırovu pişiyin boynundan kim asacaq?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Plan qurmaq asan, onu icra etmək çətindir. Həyata keçirilməyən ən parlaq fikir də dəyərsizdir.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Pişiyin boynundan asılacaq zınqırov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