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Qəlblərinizin ayrılmasına imkan verməyin</w:t>
      </w:r>
    </w:p>
    <w:p>
      <w:pPr/>
      <w:r>
        <w:t>İnsanlar mübahisə edəndə niyə qışqırırlar? Adam sənin yanındadırsa, qışqırmaq nəyə lazımdır? Onunla sakit danışmaq olmazmı? Əsəbiləşəndə niyə qışqırırsan?</w:t>
      </w:r>
    </w:p>
    <w:p>
      <w:pPr/>
      <w:r>
        <w:t>İnsanlar bir-birindən narazı olanda və mübahisə edəndə qəlbləri uzaqlaşır. Bu məsafəni qət etmək və bir-birini eşitmək üçün qışqırmalı olurlar. Nə qədər əsəbi olsalar, bir o qədər ucadan qışqırırlar.</w:t>
      </w:r>
    </w:p>
    <w:p>
      <w:pPr>
        <w:spacing w:after="80"/>
      </w:pPr>
      <w:r>
        <w:t>Bəs insanlar aşiq olanda nə baş verir?</w:t>
      </w:r>
    </w:p>
    <w:p>
      <w:pPr/>
      <w:r>
        <w:t>Onlar qışqırmır, əksinə, yumşaq danışırlar. Çünki qəlbləri çox yaxındır, aralarındakı məsafə isə çox azdır.</w:t>
      </w:r>
    </w:p>
    <w:p>
      <w:pPr>
        <w:spacing w:after="80"/>
      </w:pPr>
      <w:r>
        <w:t>Sevgiləri daha da güclənəndə nə olur?</w:t>
      </w:r>
    </w:p>
    <w:p>
      <w:pPr/>
      <w:r>
        <w:t>Artıq ucadan danışmağa ehtiyac duymur, pıçıldaşırlar. Sevgi onları daha da yaxınlaşdırır. Sonda pıçıltıya da ehtiyac qalmır: bir-birinə baxıb hər şeyi sözsüz anlayırlar. Bir-birini sevən iki insan belə yaxın olur.</w:t>
      </w:r>
    </w:p>
    <w:p>
      <w:pPr>
        <w:keepNext/>
      </w:pPr>
      <w:r>
        <w:t>Odur ki, mübahisə edəndə qəlblərinizin ayrılmasına imkan verməyin, aranızdakı məsafəni artıra biləcək sözlər deməyin. Çünki bir gün bu məsafə o qədər böyüyə bilər ki, geri dönə bilməzsiniz.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Qışqırıq qəlblər arasındakı məsafənin səsidir. Mübahisədə o məsafəni böyüdəcək sözlər demə, yoxsa geri dönüş çətinləşər.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Qəlblərinizin ayrılmasına imkan verməyin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