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Müdrik atanın oğluna öyüd-nəsihətlərindən</w:t>
      </w:r>
    </w:p>
    <w:p>
      <w:pPr>
        <w:spacing w:after="80"/>
      </w:pPr>
      <w:r>
        <w:t>Ey mənim sevimli oğlum!</w:t>
      </w:r>
    </w:p>
    <w:p>
      <w:pPr/>
      <w:r>
        <w:t>İnsanın başqaları ilə münasibət qurmasına yol göstərən ağlı olmalıdır. Ağıl səadətin tükənməz qaynağıdır.</w:t>
      </w:r>
    </w:p>
    <w:p>
      <w:pPr>
        <w:spacing w:after="80"/>
      </w:pPr>
      <w:r>
        <w:t>Həyatdan doymaq olmaz; qısa və ya uzun olması onun qiymətini azaltmaz.</w:t>
      </w:r>
    </w:p>
    <w:p>
      <w:pPr/>
      <w:r>
        <w:t>Meyvə ancaq yetişəndə gözəlcə budaqdan enər. Bunun kimi, insanlar da gün görmüş, təcrübəli olanları hər zaman üstün tutublar.</w:t>
      </w:r>
    </w:p>
    <w:p>
      <w:pPr/>
      <w:r>
        <w:t>İnsan oğlu gənclik illərində etdiyi qəbahətləri, adətən, düşünüb-daşınmadan edir. Lakin sonralar onları xatırlayanda bu suçlar qəlbinə xəncər kimi saplanar, canını sıxar.</w:t>
      </w:r>
    </w:p>
    <w:p>
      <w:pPr>
        <w:spacing w:after="80"/>
      </w:pPr>
      <w:r>
        <w:t>Gəncliyində doğru və yaxşı yolla gedənlər bunun əvəzində qocalıqlarında hörmət və ehtiram görər.</w:t>
      </w:r>
    </w:p>
    <w:p>
      <w:pPr>
        <w:spacing w:after="80"/>
      </w:pPr>
      <w:r>
        <w:t>Güclü və qüvvətli olmaq yaxşıdır. Lakin qüvvət ağlın əmrinə verilməlidir.</w:t>
      </w:r>
    </w:p>
    <w:p>
      <w:pPr/>
      <w:r>
        <w:t>Aləmlərin yaradıcısı olan Uca Allah insan övladını bu dünyaya əbədi yaşamaq üçün göndərməmiş, həyatın sonunda ölümü dadmasını istəmişdir.</w:t>
      </w:r>
    </w:p>
    <w:p>
      <w:pPr/>
      <w:r>
        <w:t>Bunu da yaxşı bil: Allahın izni ilə məni bu yaşadək sağlam saxlayan iki vərdişim var. Onları illərlə sınamışam: qədərində yemək və yediklərimi həzm etmək üçün gəzib-dolaşmaq.</w:t>
      </w:r>
    </w:p>
    <w:p>
      <w:pPr>
        <w:spacing w:after="80"/>
      </w:pPr>
      <w:r>
        <w:t>Bunu da bilməyini istəyirəm: bu dünyada üç cür insan var:</w:t>
      </w:r>
    </w:p>
    <w:p>
      <w:pPr>
        <w:spacing w:after="80"/>
      </w:pPr>
      <w:r>
        <w:t>Birincisi — ağlı və fikri yerində olan, gələcəyi az-çox görüb düşünən insanlardır;</w:t>
      </w:r>
    </w:p>
    <w:p>
      <w:pPr/>
      <w:r>
        <w:t>İkincisi — yolunun doğru, yoxsa əyri olduğunu bilməkdən uzaq olan, amma bu hala öz istəyi ilə deyil, ətrafındakıların təsiri ilə düşən kimsələrdir. Nəsihət ediləndə qəbul edər, söz dinləyərlər.</w:t>
      </w:r>
    </w:p>
    <w:p>
      <w:pPr/>
      <w:r>
        <w:t>Üçüncüsü isə — nə özü bir şeydən xəbərdardır, nə edilən nəsihətə qulaq asır, həm də hər şeyi bildiyini sanır. Bunlar hamısından zavallıdır.</w:t>
      </w:r>
    </w:p>
    <w:p>
      <w:pPr>
        <w:spacing w:after="80"/>
      </w:pPr>
      <w:r>
        <w:t>Ey oğul!</w:t>
      </w:r>
    </w:p>
    <w:p>
      <w:pPr>
        <w:spacing w:after="80"/>
      </w:pPr>
      <w:r>
        <w:t>Uca Allah səni birinci sırada saydığım insanlardan yaratmışsa, sevinərəm.</w:t>
      </w:r>
    </w:p>
    <w:p>
      <w:pPr>
        <w:spacing w:after="80"/>
      </w:pPr>
      <w:r>
        <w:t>İkincilərdənsənsə, sənə edilən nəsihətlərə qulaq verməyini tövsiyə edərəm.</w:t>
      </w:r>
    </w:p>
    <w:p>
      <w:pPr>
        <w:keepNext/>
        <w:spacing w:after="80"/>
      </w:pPr>
      <w:r>
        <w:t>Üçüncülərdən isə əsla olma. Onların nə Allah yanında, nə də insanlar arasında üzü ağdır.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Ağıl səadətin qaynağı, qüvvət isə ağlın xidmətçisidir. Nəsihətə qulaq asan ucalır; hər şeyi bildiyini güman edən isə həlak olur.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Müdrik atanın oğluna öyüd-nəsihətlərindən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