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Molla və alim</w:t>
      </w:r>
    </w:p>
    <w:p>
      <w:pPr/>
      <w:r>
        <w:t>Başqa məmləkətlərin birindən Teymurləngin yanına bir alim gəlir; tərcüməçi vasitəsilə çox söhbət etdikdən sonra bu məmləkətin alimləri ilə görüşmək istədiyini bildirir. Teymur bütün alimləri yığır. Ancaq bu alimlərdən heç biri əcnəbi alimlə mübahisəyə girişməyə cəsarət etmir. Axırda onların bu qədər qorxduğunu görən Molla mübahisəni öz üzərinə götürür.</w:t>
      </w:r>
    </w:p>
    <w:p>
      <w:pPr/>
      <w:r>
        <w:t>Məclis qurulur. Əcnəbi alim yerdə bir dairə çəkib üzünü Mollaya tutur. Molla bir az fikirləşib dairəni iki yerə bölür. Görür ki, alim dinmir. Bir cızıq da çəkib dördə bölür, üç hissəsini özünə tərəf çəkir, bir hissəsini isə əcnəbi alimə verən kimi hərəkət edir. Əcnəbi alim razılaşır. Sonra alim əlini arxası yerə doğru yumulu halda tutub Molladan cavab gözləyir. Molla da əlini tam əksinə, barmaqlarını yerə doğru tutmaqla cavab verir. Alim buna da razı olur.</w:t>
      </w:r>
    </w:p>
    <w:p>
      <w:pPr/>
      <w:r>
        <w:t>Üçüncü dəfə alim özünü göstərib yeyir kimi hərəkət edir. Molla da tez cibindən bir yumurta çıxarır və qollarını quş qanadı kimi çırpır. Alim gülərək Mollanın əlindən öpür. Molla gedir.</w:t>
      </w:r>
    </w:p>
    <w:p>
      <w:pPr>
        <w:spacing w:after="80"/>
      </w:pPr>
      <w:r>
        <w:t>Teymur tərcüməçi vasitəsilə alimdən soruşur:</w:t>
      </w:r>
    </w:p>
    <w:p>
      <w:pPr>
        <w:spacing w:after="80"/>
      </w:pPr>
      <w:r>
        <w:t>— Bu işarələrlə nə demək istəyirdiniz? Biz heç nə anlamadıq.</w:t>
      </w:r>
    </w:p>
    <w:p>
      <w:pPr/>
      <w:r>
        <w:t>Alim deyir: «Dünya haqqında fikirlər müxtəlifdir. Mən yerdə o dairəni çəkməklə yer kürəsinin yumru olduğunu deyib sizin alimin bu barədə fikrini bilmək istədim. Maşallah sizin alimə, tez kürənin ekvatorunu çəkdi, sonra dördə bölüb üç hissəsinin su, bir hissəsinin quru olduğunu bildirdi. Sonra mən kürə üzərindəki bitkilərin həyatı haqqında onun fikrini soruşdum. Aliminiz buna da düzgün cavab verdi — bütün bitkilərin yağış və günəş şüaları sayəsində yaşadığını dedi.»</w:t>
      </w:r>
    </w:p>
    <w:p>
      <w:pPr/>
      <w:r>
        <w:t>«Üçüncü sual kimi insan və heyvanlar haqqında fikrini bilmək istədim; o da tez bir yumurta ilə quşların da bu cinsə aid olduğunu mənə xatırlatdı.»</w:t>
      </w:r>
    </w:p>
    <w:p>
      <w:pPr>
        <w:spacing w:after="80"/>
      </w:pPr>
      <w:r>
        <w:t>Alim gedəndən sonra Teymur Mollanı çağırıb alimlə sual-cavabını soruşur.</w:t>
      </w:r>
    </w:p>
    <w:p>
      <w:pPr/>
      <w:r>
        <w:t>Molla deyir: «Eh, alim... Mən də elə bildim ki, doğrudan da dərin adamdır. O, lap sarsaq, qarınqulunun biriymiş ki... Əvvəl yerdə bir dairə çəkib mənə dedi ki, ay indi burada bir tava qayğanaq olaydı. Mən də tez yarı bölüb dedim ki, hamısını sənə verməzlər, biz də varıq. Gördüm aşnam razı olmur. Tez bir də ortadan bölüb üç payını özüm götürdüm ki, görməmişlik eləsən, belə olar. Kişi gördü ki, qayğanaq əldən gedir, razı oldu. İkinci dəfə əlini göyə tutdu ki, bir qazan plovla necəsən.</w:t>
      </w:r>
    </w:p>
    <w:p>
      <w:pPr>
        <w:keepNext/>
      </w:pPr>
      <w:r>
        <w:t>Mən də əlimi üzüaşağı tutub dedim: üstündə qarası olsa, yeyərəm. Üçüncü dəfə qarnını mənə göstərib dedi: yoldan gəlmişəm, acam. Mən də tez cibimdən yumurtanı çıxartdım ki: canın üçün, mən özüm səndən də acam, özü də cibimdə bircə yumurta var, heç üz vurma, verə bilməyəcəyəm.»</w:t>
      </w:r>
    </w:p>
    <w:p>
      <w:pPr>
        <w:keepNext/>
        <w:keepLines/>
        <w:spacing w:before="160"/>
      </w:pPr>
      <w:r>
        <w:rPr>
          <w:b/>
        </w:rPr>
        <w:t>İbrət:</w:t>
      </w:r>
      <w:r>
        <w:t xml:space="preserve"> Eyni işarə hər kəsin öz dünyasına görə fərqli oxunur. İnsan qarşısındakını çox vaxt öz düşüncəsinin güzgüsündə görür.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Molla və alim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