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Ədaləti paylaşmaq</w:t>
      </w:r>
    </w:p>
    <w:p>
      <w:pPr>
        <w:spacing w:after="80"/>
      </w:pPr>
      <w:r>
        <w:t>Ya ağlamasın heç kimsə,</w:t>
      </w:r>
    </w:p>
    <w:p>
      <w:pPr>
        <w:spacing w:after="80"/>
      </w:pPr>
      <w:r>
        <w:t>ya da gülməsin bu həmişə gülənlər;</w:t>
      </w:r>
    </w:p>
    <w:p>
      <w:pPr>
        <w:spacing w:after="80"/>
      </w:pPr>
      <w:r>
        <w:t>ya kimsədə olmasın bu pul adlanan illət,</w:t>
      </w:r>
    </w:p>
    <w:p>
      <w:pPr>
        <w:spacing w:after="80"/>
      </w:pPr>
      <w:r>
        <w:t>ya da paylaşmağı öyrənsin pullu millət;</w:t>
      </w:r>
    </w:p>
    <w:p>
      <w:pPr>
        <w:spacing w:after="80"/>
      </w:pPr>
      <w:r>
        <w:t>ya kimsə söyləməsin sevdiyini,</w:t>
      </w:r>
    </w:p>
    <w:p>
      <w:pPr>
        <w:spacing w:after="80"/>
      </w:pPr>
      <w:r>
        <w:t>ya da versinlər bu əsl sevginin tərifini;</w:t>
      </w:r>
    </w:p>
    <w:p>
      <w:pPr>
        <w:spacing w:after="80"/>
      </w:pPr>
      <w:r>
        <w:t>ya bu bayramlar heç yaşanmasın,</w:t>
      </w:r>
    </w:p>
    <w:p>
      <w:pPr>
        <w:keepNext/>
        <w:spacing w:after="80"/>
      </w:pPr>
      <w:r>
        <w:t>ya da bayramda ət yeməyən qalmasın.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Sevinci, çörəyi, sevgini bölüşmək insanlıqdır. Bir yanda gülüb, o biri yanda ağlayırlarsa, orada ədalət yoxdur.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Ədaləti paylaşmaq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