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Boşunadır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Axmağa nəsihət vermək, cahillə mübahisə etmək, ikiüzlü ilə dost olmaq boşunadır.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Kiminlə vaxt keçirdiyini seçmək əslində həyatını necə yaşayacağını seçməkdir. Cahillə mübahisə, ikiüzlü ilə dostluq boşa gedən ömürdür.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Boşunadır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