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Sacrificial meat</w:t>
      </w:r>
    </w:p>
    <w:p>
      <w:r>
        <w:t>I was in the 5th grade of school. We didn't need anyone. My father, who was a builder, had joined a cooperative that was under construction. We dreamed that “it won't take six or seven months, and we will move into our own house.”</w:t>
      </w:r>
    </w:p>
    <w:p>
      <w:r>
        <w:t>One morning we woke up to a terrible shaking. There had been an earthquake. Thankfully, nothing bad had happened to us or to those around us. No one in our building was hurt. But although our house and our lives were safe, this event brought another trouble to our family: as a result of the earthquake, construction work had stopped, and my father was unemployed.</w:t>
      </w:r>
    </w:p>
    <w:p>
      <w:r>
        <w:t>No matter how hard we tried to save, the money my father earned from the repair jobs he found from time to time was not enough to support our household.</w:t>
      </w:r>
    </w:p>
    <w:p>
      <w:r>
        <w:t>My father couldn't find work all winter. He would go with hope and return sad.</w:t>
      </w:r>
    </w:p>
    <w:p>
      <w:r>
        <w:t>There were a few days left before Ramadan. My father came home happily - he had found a job. “Prepare your documents, come,” they said. He announced the news with joy and left the house at lightning speed. “I have to deliver today,” he said.</w:t>
      </w:r>
    </w:p>
    <w:p>
      <w:r>
        <w:t>A few hours had passed when our neighbor came in with a panicked expression on his face.</w:t>
      </w:r>
    </w:p>
    <w:p>
      <w:r>
        <w:t>“Don’t be afraid, but your father has had a minor accident,” he said.</w:t>
      </w:r>
    </w:p>
    <w:p>
      <w:r>
        <w:t>When we arrived at the hospital, my father’s face was pale. His arms and legs were bandaged. A car speeding through a red light had hit my father. When we prayed that he was alive, my father tried to hide the tears that were flowing from his eyes, embarrassedly saying, “Why did I survive? I made your burden heavier.”</w:t>
      </w:r>
    </w:p>
    <w:p>
      <w:r>
        <w:t>After a while, my father came home. Our stove wasn’t burning, our house was cold. Several of our neighbors had called the municipality and asked for coal for us. “No way,” they said — we had to register in advance.</w:t>
      </w:r>
    </w:p>
    <w:p>
      <w:r>
        <w:t>And so, our “sugar-free” Ramadan holiday came and went. Despite all the difficulties, the weather had warmed up a little, the bandage on my father’s arm had come off, but his leg was still bandaged.</w:t>
      </w:r>
    </w:p>
    <w:p>
      <w:r>
        <w:t>Then came Eid al-Adha. I thought to myself: “There are twelve apartments in our building, many of them will sacrifice. At least they will give us a share, and my mother will cook my favorite meat dishes.” As I watched from the window, the sacrificial animals were slaughtered, skinned, and bowls of meat were carried to the houses in the empty area opposite. Every time the door was opened, the delicious smell of meat being roasted in the houses spread to our house. But unfortunately, no one brought us a piece of meat.</w:t>
      </w:r>
    </w:p>
    <w:p>
      <w:r>
        <w:t>Meanwhile, my grandmother called from the village to congratulate us on our holiday. She sensed that I was worried by the sound of my voice as she spoke. She asked insistently and anxiously: “Has your father gotten worse?”</w:t>
      </w:r>
    </w:p>
    <w:p>
      <w:r>
        <w:t>“No,” I said slowly. “The neighbors didn’t give us sacrificial meat.”</w:t>
      </w:r>
    </w:p>
    <w:p>
      <w:r>
        <w:t>In the summer months, we would go to the village to my grandmother. She had a cow and five or six chickens. Her cow gave good milk. When she milked it, my grandmother would sing songs to her.</w:t>
      </w:r>
    </w:p>
    <w:p>
      <w:r>
        <w:t>On the third day of the holiday, there was a knock on our door early in the morning. It was my grandmother who came. We welcomed her with joy. She hugged us all, crying. “My lambs, my lambs, I brought you a lot of meat,” she said.</w:t>
      </w:r>
    </w:p>
    <w:p>
      <w:r>
        <w:t>We filled the refrigerator to the brim with meat. My sister quickly chopped the meat. The delicious smell of the meat cooking further fueled my appetite, which had been growing for two days. My mouth was watering as I stood at the stove. I had no patience to wait for the table. I picked up the fork and dipped it into the meat. I was whistling as I brought the skewer to my mouth when my father’s words to my grandmother almost pierced my ears:</w:t>
      </w:r>
    </w:p>
    <w:p>
      <w:r>
        <w:t>— Oh, mother, oh! Why did you slaughter that cow?</w:t>
      </w:r>
    </w:p>
    <w:p>
      <w:r>
        <w:t>My heart was pounding, my head was spinning. I threw the fork in my hand and ran outside. My grandmother's hope, the cow she milked while singing songs, had been dashed because my soul craved meat?</w:t>
      </w:r>
    </w:p>
    <w:p>
      <w:r>
        <w:t>The table was set, they pulled me by the arm and insisted on making me sit down. I reluctantly and shyly dipped my fork in again. The skewer was stuck in my throat. Tears fell from my eyes. “What happened, what's wrong with you?” they asked.</w:t>
      </w:r>
    </w:p>
    <w:p>
      <w:r>
        <w:t>— My tooth!… — I said. — My tooth hurts a lot.</w:t>
      </w:r>
    </w:p>
    <w:p>
      <w:r>
        <w:t>Moral: A holiday is a real holiday when it is everyone's holiday. It is humanity's duty not to forget those who do not see meat in their homes, those who are in need, in the midst of abundance.</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