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Purple chepken</w:t>
      </w:r>
    </w:p>
    <w:p>
      <w:pPr>
        <w:jc w:val="left"/>
      </w:pPr>
      <w:r>
        <w:rPr>
          <w:rFonts w:ascii="Arial" w:hAnsi="Arial" w:eastAsia="Arial"/>
          <w:i w:val="0"/>
          <w:color w:val="000000"/>
          <w:sz w:val="22"/>
        </w:rPr>
        <w:t>In ancient times, there was a custom in Turkish villages: a purple chepken was added to the dowry of girls getting married, along with other items. The chepken was placed at the very bottom of the dowry chest, and it was hoped that the woman would never wear it.</w:t>
      </w:r>
    </w:p>
    <w:p>
      <w:pPr>
        <w:jc w:val="left"/>
      </w:pPr>
      <w:r>
        <w:rPr>
          <w:rFonts w:ascii="Arial" w:hAnsi="Arial" w:eastAsia="Arial"/>
          <w:i w:val="0"/>
          <w:color w:val="000000"/>
          <w:sz w:val="22"/>
        </w:rPr>
        <w:t>A purple chepken was a garment that could be a threat to men. Because if a woman wore that chepken and went out onto the roof of the house, the chimney, the village square - a place where everyone could see it, it would mean "I don't love my husband, my husband is hurting me, I got married against my will, I want to get a divorce, I am in a difficult situation, help me." In such a case, the village people would help the woman, but would condemn her husband. This was considered a great shame for the man.</w:t>
      </w:r>
    </w:p>
    <w:p>
      <w:pPr>
        <w:jc w:val="left"/>
      </w:pPr>
      <w:r>
        <w:rPr>
          <w:rFonts w:ascii="Arial" w:hAnsi="Arial" w:eastAsia="Arial"/>
          <w:i w:val="0"/>
          <w:color w:val="000000"/>
          <w:sz w:val="22"/>
        </w:rPr>
        <w:t>For this reason, men would try to solve their problems with their wives without resorting to violence, with love and respect, and, moreover, by making important concessions to the woman. Otherwise, they knew that the woman would wear a purple turban.</w:t>
      </w:r>
    </w:p>
    <w:p>
      <w:pPr>
        <w:jc w:val="left"/>
      </w:pPr>
      <w:r>
        <w:rPr>
          <w:rFonts w:ascii="Arial" w:hAnsi="Arial" w:eastAsia="Arial"/>
          <w:i w:val="0"/>
          <w:color w:val="000000"/>
          <w:sz w:val="22"/>
        </w:rPr>
        <w:t>A man whose wife wore a purple turban would not only be forced to divorce, but would also not be able to easily remarry. Because everyone knew that a man who made his wife wear a purple turban would never become a husband. No one would give a girl to a man who did not respect a woman and was violent, and it would be very difficult for him to remarry. It is said that this is why the number of women subjected to violence was almost non-existent.</w:t>
      </w:r>
    </w:p>
    <w:p>
      <w:pPr>
        <w:jc w:val="left"/>
      </w:pPr>
      <w:r>
        <w:rPr>
          <w:rFonts w:ascii="Arial" w:hAnsi="Arial" w:eastAsia="Arial"/>
          <w:i w:val="0"/>
          <w:color w:val="000000"/>
          <w:sz w:val="22"/>
        </w:rPr>
        <w:t>If a woman wore a purple turban, then the flowing waters would stop, the hands that milked cows, spun wool, and wove rugs would stop; old mothers and grandmothers would stop their work and come to the defense of the woman who was forced to wear a purple turban.</w:t>
      </w:r>
    </w:p>
    <w:p>
      <w:pPr>
        <w:jc w:val="left"/>
      </w:pPr>
      <w:r>
        <w:rPr>
          <w:rFonts w:ascii="Arial" w:hAnsi="Arial" w:eastAsia="Arial"/>
          <w:i w:val="0"/>
          <w:color w:val="000000"/>
          <w:sz w:val="22"/>
        </w:rPr>
        <w:t>At that time, if there were no weddings, no flutes, no other entertainment around, everyone would be silent. Because for a married woman to wear a purple turban or fall into a difficult situation was considered death.</w:t>
      </w:r>
    </w:p>
    <w:p>
      <w:pPr>
        <w:jc w:val="left"/>
      </w:pPr>
      <w:r>
        <w:rPr>
          <w:rFonts w:ascii="Arial" w:hAnsi="Arial" w:eastAsia="Arial"/>
          <w:i w:val="0"/>
          <w:color w:val="000000"/>
          <w:sz w:val="22"/>
        </w:rPr>
        <w:t>The husband of a woman wearing a purple turban cannot leave the house, cannot go to the teahouse, and no one will look at his face.</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Violence against women is unacceptable. When society considers it a duty of conscience to protect women, there is no room for oppression.</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Purple chepken</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