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Your friends</w:t>
      </w:r>
    </w:p>
    <w:p>
      <w:pPr>
        <w:jc w:val="left"/>
      </w:pPr>
      <w:r>
        <w:rPr>
          <w:rFonts w:ascii="Arial" w:hAnsi="Arial" w:eastAsia="Arial"/>
          <w:i w:val="0"/>
          <w:color w:val="000000"/>
          <w:sz w:val="22"/>
        </w:rPr>
        <w:t>One day, a young man decides to get married. After spending a week preparing for his wedding, one evening he says to his father, “Dad, I have a request for you. I can’t do it all by myself. Please take this list and call all my friends on it and invite them to my wedding.” “I’m sorry, son!” his father replies.</w:t>
      </w:r>
    </w:p>
    <w:p>
      <w:pPr>
        <w:jc w:val="left"/>
      </w:pPr>
      <w:r>
        <w:rPr>
          <w:rFonts w:ascii="Arial" w:hAnsi="Arial" w:eastAsia="Arial"/>
          <w:i w:val="0"/>
          <w:color w:val="000000"/>
          <w:sz w:val="22"/>
        </w:rPr>
        <w:t>On the day of the wedding, the boy approaches his father angrily: “Dad, I asked you to call all my friends!”</w:t>
      </w:r>
    </w:p>
    <w:p>
      <w:pPr>
        <w:jc w:val="left"/>
      </w:pPr>
      <w:r>
        <w:rPr>
          <w:rFonts w:ascii="Arial" w:hAnsi="Arial" w:eastAsia="Arial"/>
          <w:i w:val="0"/>
          <w:color w:val="000000"/>
          <w:sz w:val="22"/>
        </w:rPr>
        <w:t>— Son, I did as you asked.</w:t>
      </w:r>
    </w:p>
    <w:p>
      <w:pPr>
        <w:jc w:val="left"/>
      </w:pPr>
      <w:r>
        <w:rPr>
          <w:rFonts w:ascii="Arial" w:hAnsi="Arial" w:eastAsia="Arial"/>
          <w:i w:val="0"/>
          <w:color w:val="000000"/>
          <w:sz w:val="22"/>
        </w:rPr>
        <w:t>— I had fifty people on my list, but I only see fifteen here, — the boy said, expressing his concern again.</w:t>
      </w:r>
    </w:p>
    <w:p>
      <w:pPr>
        <w:jc w:val="left"/>
      </w:pPr>
      <w:r>
        <w:rPr>
          <w:rFonts w:ascii="Arial" w:hAnsi="Arial" w:eastAsia="Arial"/>
          <w:i w:val="0"/>
          <w:color w:val="000000"/>
          <w:sz w:val="22"/>
        </w:rPr>
        <w:t>— Son, I called all fifty people one by one. I told each of them that I was calling on your behalf, that you had a problem right now, that you needed the help of your friends, and I asked them to be here at this time, at this place. Don’t worry, son. Your true friends are here with you today!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true friend is one who is there for you when you are in trouble. It is not the many acquaintances that are valuable, but the few friends who stand the test.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friends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