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Колу ачык адам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Колу ачык бир адамдан сурашат: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Кедейлерге бөлүп берген нематтарың үчүн алардын сага ыраазы болушун күтөсүңбү?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 мындай деп жооп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Мен өзүмдү ашпозчунун колундагы чөмүчкө окшотом. Тамак чөмүч менен бөлүштүрүлгөнү менен, аны берген чөмүч эмес, ашпозчу.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Жакшылык кылган адам берген нематтын чыныгы ээси өзүм деп ойлобошу керек. Ал болгону ортомчу; чыныгы Берүүчү — Аллах.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Əliaçıq adam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