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Стамбулдук бир айымдын эскерүүлөрүнөн</w:t>
      </w:r>
    </w:p>
    <w:p>
      <w:pPr>
        <w:jc w:val="left"/>
      </w:pPr>
      <w:r>
        <w:rPr>
          <w:rFonts w:ascii="Arial" w:hAnsi="Arial" w:eastAsia="Arial"/>
          <w:i w:val="0"/>
          <w:color w:val="000000"/>
          <w:sz w:val="22"/>
        </w:rPr>
        <w:t>1919-жыл эле. Стамбул толугу менен англиялыктардын баскынчылыгы алдында болчу. Орто мектепти жаңы эле бүткөм.</w:t>
      </w:r>
    </w:p>
    <w:p>
      <w:pPr>
        <w:jc w:val="left"/>
      </w:pPr>
      <w:r>
        <w:rPr>
          <w:rFonts w:ascii="Arial" w:hAnsi="Arial" w:eastAsia="Arial"/>
          <w:i w:val="0"/>
          <w:color w:val="000000"/>
          <w:sz w:val="22"/>
        </w:rPr>
        <w:t>Сулуу кыз элем, үйүбүзгө жуучулар келип турчу. Бир күнү өзүн адвокат деп тааныштырган бир жигит жуучулары менен үйүбүзгө келди. Келбеттүү, узун бойлуу бул жигитти көрүп жактырдым. Сөйкө салынды. Сүйлөшкөн жигитимди сүйчүмүн... Бактылуу үй-бүлө курайын деген тилек менен таң аткыча чырактын жарыгында майда сүлгүлөрдү токуп, себимди даярдачумун.</w:t>
      </w:r>
    </w:p>
    <w:p>
      <w:pPr>
        <w:jc w:val="left"/>
      </w:pPr>
      <w:r>
        <w:rPr>
          <w:rFonts w:ascii="Arial" w:hAnsi="Arial" w:eastAsia="Arial"/>
          <w:i w:val="0"/>
          <w:color w:val="000000"/>
          <w:sz w:val="22"/>
        </w:rPr>
        <w:t>Бир күнү аймакка ушак тарады.</w:t>
      </w:r>
    </w:p>
    <w:p>
      <w:pPr>
        <w:jc w:val="left"/>
      </w:pPr>
      <w:r>
        <w:rPr>
          <w:rFonts w:ascii="Arial" w:hAnsi="Arial" w:eastAsia="Arial"/>
          <w:i w:val="0"/>
          <w:color w:val="000000"/>
          <w:sz w:val="22"/>
        </w:rPr>
        <w:t>«Айшенин сүйлөшкөн жигити адвокат эмес экен, мечиттин алдында табыт көтөрүп жан багат турбайбы», — дешти.</w:t>
      </w:r>
    </w:p>
    <w:p>
      <w:pPr>
        <w:jc w:val="left"/>
      </w:pPr>
      <w:r>
        <w:rPr>
          <w:rFonts w:ascii="Arial" w:hAnsi="Arial" w:eastAsia="Arial"/>
          <w:i w:val="0"/>
          <w:color w:val="000000"/>
          <w:sz w:val="22"/>
        </w:rPr>
        <w:t>Дүйнөм астын-үстүн болду. Атам экөөбүз мечитке барып, алыстан байкадык. Анын чынында эле табыт көтөрүп жүргөнүн көрдүк.</w:t>
      </w:r>
    </w:p>
    <w:p>
      <w:pPr>
        <w:jc w:val="left"/>
      </w:pPr>
      <w:r>
        <w:rPr>
          <w:rFonts w:ascii="Arial" w:hAnsi="Arial" w:eastAsia="Arial"/>
          <w:i w:val="0"/>
          <w:color w:val="000000"/>
          <w:sz w:val="22"/>
        </w:rPr>
        <w:t>Катуу селт эттим. Сөйкөнү кайтарып, ажыраштык.</w:t>
      </w:r>
    </w:p>
    <w:p>
      <w:pPr>
        <w:jc w:val="left"/>
      </w:pPr>
      <w:r>
        <w:rPr>
          <w:rFonts w:ascii="Arial" w:hAnsi="Arial" w:eastAsia="Arial"/>
          <w:i w:val="0"/>
          <w:color w:val="000000"/>
          <w:sz w:val="22"/>
        </w:rPr>
        <w:t>Беш жыл өттү. Турмушка чыгып, бир балалуу болгом. Өлкөбүз эми эркин эле.</w:t>
      </w:r>
    </w:p>
    <w:p>
      <w:pPr>
        <w:jc w:val="left"/>
      </w:pPr>
      <w:r>
        <w:rPr>
          <w:rFonts w:ascii="Arial" w:hAnsi="Arial" w:eastAsia="Arial"/>
          <w:i w:val="0"/>
          <w:color w:val="000000"/>
          <w:sz w:val="22"/>
        </w:rPr>
        <w:t>Бир күнү шаардан аны жолуктурдум. Уулум да жанымда болчу.</w:t>
      </w:r>
    </w:p>
    <w:p>
      <w:pPr>
        <w:jc w:val="left"/>
      </w:pPr>
      <w:r>
        <w:rPr>
          <w:rFonts w:ascii="Arial" w:hAnsi="Arial" w:eastAsia="Arial"/>
          <w:i w:val="0"/>
          <w:color w:val="000000"/>
          <w:sz w:val="22"/>
        </w:rPr>
        <w:t>Мени көрүп токтоду. Тартынып: «Убактыңыз болсо, сизди бир чыны чайга чакырсам дейм», — деди. Макул болдум. Бир кеңсеге кирдик.</w:t>
      </w:r>
    </w:p>
    <w:p>
      <w:pPr>
        <w:jc w:val="left"/>
      </w:pPr>
      <w:r>
        <w:rPr>
          <w:rFonts w:ascii="Arial" w:hAnsi="Arial" w:eastAsia="Arial"/>
          <w:i w:val="0"/>
          <w:color w:val="000000"/>
          <w:sz w:val="22"/>
        </w:rPr>
        <w:t>Бул юридикалык фирма экен; эшиктеги тактайчада анын аты жазылып туруптур. Ичинде жардамчылары иштеп жатышты.</w:t>
      </w:r>
    </w:p>
    <w:p>
      <w:pPr>
        <w:jc w:val="left"/>
      </w:pPr>
      <w:r>
        <w:rPr>
          <w:rFonts w:ascii="Arial" w:hAnsi="Arial" w:eastAsia="Arial"/>
          <w:i w:val="0"/>
          <w:color w:val="000000"/>
          <w:sz w:val="22"/>
        </w:rPr>
        <w:t>— Чын эле адвокатсыңбы? — деп сурадым.</w:t>
      </w:r>
    </w:p>
    <w:p>
      <w:pPr>
        <w:jc w:val="left"/>
      </w:pPr>
      <w:r>
        <w:rPr>
          <w:rFonts w:ascii="Arial" w:hAnsi="Arial" w:eastAsia="Arial"/>
          <w:i w:val="0"/>
          <w:color w:val="000000"/>
          <w:sz w:val="22"/>
        </w:rPr>
        <w:t>— Ооба, — деди.</w:t>
      </w:r>
    </w:p>
    <w:p>
      <w:pPr>
        <w:jc w:val="left"/>
      </w:pPr>
      <w:r>
        <w:rPr>
          <w:rFonts w:ascii="Arial" w:hAnsi="Arial" w:eastAsia="Arial"/>
          <w:i w:val="0"/>
          <w:color w:val="000000"/>
          <w:sz w:val="22"/>
        </w:rPr>
        <w:t>— Анда адвокат болсоң, эмне үчүн мечиттин алдында табыт көтөрүп жүрдүң эле?</w:t>
      </w:r>
    </w:p>
    <w:p>
      <w:pPr>
        <w:jc w:val="left"/>
      </w:pPr>
      <w:r>
        <w:rPr>
          <w:rFonts w:ascii="Arial" w:hAnsi="Arial" w:eastAsia="Arial"/>
          <w:i w:val="0"/>
          <w:color w:val="000000"/>
          <w:sz w:val="22"/>
        </w:rPr>
        <w:t>Ал башын жерге салып: «Мени кечир», — деди.</w:t>
      </w:r>
    </w:p>
    <w:p>
      <w:pPr>
        <w:jc w:val="left"/>
      </w:pPr>
      <w:r>
        <w:rPr>
          <w:rFonts w:ascii="Arial" w:hAnsi="Arial" w:eastAsia="Arial"/>
          <w:i w:val="0"/>
          <w:color w:val="000000"/>
          <w:sz w:val="22"/>
        </w:rPr>
        <w:t>«Стамбул баскынчылык алдында болчу. Тегерек-четибиз англиялык жоокерлерге толуп, алар баарын, ар кимди катуу текшеришчү. Биз болсо Анадолуга, Улуттук күчтөргө жардам берүү үчүн, маркумду узаткандай түр көрсөтүп, ичине курал-жарак толтурулган табыттарды жөнөтүп турчубуз. Бул өлкө үчүн өмүрлүк мааниси бар милдет эле. Муну сага да айта алмак эмесмин...»</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Сырткы көрүнүшкө карап шашылыш өкүм чыгарба; ар бир иштин артында сен билбеген чындык болушу мүмкүн. Эркиндигибиз үчүн жанын аябаган адамдарга карыздарбыз.</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İstanbullu bir xanımın xatirələrindən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