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Уруксатпы же кечирим сурообу?</w:t>
      </w:r>
    </w:p>
    <w:p>
      <w:pPr>
        <w:jc w:val="left"/>
      </w:pPr>
      <w:r>
        <w:rPr>
          <w:rFonts w:ascii="Arial" w:hAnsi="Arial" w:eastAsia="Arial"/>
          <w:i w:val="0"/>
          <w:color w:val="000000"/>
          <w:sz w:val="22"/>
        </w:rPr>
        <w:t>Авторлугу контр-адмирал Грейс Хопперге таандык деп эсептелген «уруксат сурагандан көрө кечирим сураган жакшы» деген сөз бар.</w:t>
      </w:r>
    </w:p>
    <w:p>
      <w:pPr>
        <w:jc w:val="left"/>
      </w:pPr>
      <w:r>
        <w:rPr>
          <w:rFonts w:ascii="Arial" w:hAnsi="Arial" w:eastAsia="Arial"/>
          <w:i w:val="0"/>
          <w:color w:val="000000"/>
          <w:sz w:val="22"/>
        </w:rPr>
        <w:t>Бул сөз «бир ишти аткаруу үчүн алдын ала уруксат сураба — ишти бүтүр, анан нааразы болгон адам чыкса, кечирим сура» деген мааниде колдонулат.</w:t>
      </w:r>
    </w:p>
    <w:p>
      <w:pPr>
        <w:jc w:val="left"/>
      </w:pPr>
      <w:r>
        <w:rPr>
          <w:rFonts w:ascii="Arial" w:hAnsi="Arial" w:eastAsia="Arial"/>
          <w:i w:val="0"/>
          <w:color w:val="000000"/>
          <w:sz w:val="22"/>
        </w:rPr>
        <w:t>Кээде уруксат күтүп отуруп, мүмкүнчүлүктү колдон чыгарып жибересиң. Туура деп билгениңди жаса, керек болсо кийин кечирим сура.</w:t>
      </w:r>
    </w:p>
    <w:p>
      <w:pPr>
        <w:jc w:val="left"/>
      </w:pPr>
      <w:r>
        <w:rPr>
          <w:rFonts w:ascii="Arial" w:hAnsi="Arial" w:eastAsia="Arial"/>
          <w:i w:val="0"/>
          <w:color w:val="000000"/>
          <w:sz w:val="22"/>
        </w:rPr>
        <w:t>Элестетиңиз: бир компанияда иш жүрүшүн жайлаткан айкын көйгөй бар. Мисалы, жума сайын бир эле маалымат кол менен бир нече башка жадыбалга көчүрүлүп, ага бир нече саат кетет. Кызматкерлердин бири муну жөнөкөй автоматташтыруу аркылуу чечсе болорун түшүнөт.</w:t>
      </w:r>
    </w:p>
    <w:p>
      <w:pPr>
        <w:jc w:val="left"/>
      </w:pPr>
      <w:r>
        <w:rPr>
          <w:rFonts w:ascii="Arial" w:hAnsi="Arial" w:eastAsia="Arial"/>
          <w:i w:val="0"/>
          <w:color w:val="000000"/>
          <w:sz w:val="22"/>
        </w:rPr>
        <w:t>Эгер ал адегенде узакка созулган уруксат алуу жолуна түшсө, маселе бир жетекчиден экинчисине өтүп, жоопту жумалап күтүп, мүмкүнчүлүк колдон чыгып кетиши мүмкүн. Бирок кызматкер коркунуч аз экенин көрүп, учурдагы маалыматтарга зыян келтирбеген өзүнчө сыноо тутумун түзөт, ишти автоматташтырып, натыйжасын көрсөтөт. Тутум ийгиликтүү болсо, анын пайдасын баары көрөт. Кимдир бирөө жол-жобо алдын ала макулдашылбаганына нааразы болсо, кызматкер: «Ишти тездетүү үчүн сынап көрдүм. Эгер эрежени бузган болсом, кечирим сурайм», — дей алат.</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Бул жерде негизги ой «эрежелерди тоготпо» деген эмес. Кеп натыйжасын артка кайтарууга мүмкүн болгон, коркунучу аз жана пайдасы айкын учурларда ашыкча уруксат күтүп отуруу демилгени өлтүрүшү мүмкүн экенинде. Кээде жоопкерчилик менен аракеттенип, натыйжаны көрсөтүү чексиз макулдук күтүүдөн туурараак болот.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İcazə, yoxsa üzr istəmək</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