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Үч көрүнүш</w:t>
      </w:r>
    </w:p>
    <w:p>
      <w:pPr>
        <w:jc w:val="left"/>
      </w:pPr>
      <w:r>
        <w:rPr>
          <w:rFonts w:ascii="Arial" w:hAnsi="Arial" w:eastAsia="Arial"/>
          <w:i w:val="0"/>
          <w:color w:val="000000"/>
          <w:sz w:val="22"/>
        </w:rPr>
        <w:t>Сапарга чыккан бир жигит жолдон үч таң калычтуу көрүнүшкө туш болот.</w:t>
      </w:r>
    </w:p>
    <w:p>
      <w:pPr>
        <w:jc w:val="left"/>
      </w:pPr>
      <w:r>
        <w:rPr>
          <w:rFonts w:ascii="Arial" w:hAnsi="Arial" w:eastAsia="Arial"/>
          <w:i w:val="0"/>
          <w:color w:val="000000"/>
          <w:sz w:val="22"/>
        </w:rPr>
        <w:t>Биринчи көрүнүш мындай эле: бир нече киши талаага буудай сээп жатышкан. Буудайдын даны жерге түшөрү менен өсүп чыгып, ошол замат түшүм берет. Бирок дыйкандар түшүмдү жыйноонун ордуна талааны өрттөп жиберишет.</w:t>
      </w:r>
    </w:p>
    <w:p>
      <w:pPr>
        <w:jc w:val="left"/>
      </w:pPr>
      <w:r>
        <w:rPr>
          <w:rFonts w:ascii="Arial" w:hAnsi="Arial" w:eastAsia="Arial"/>
          <w:i w:val="0"/>
          <w:color w:val="000000"/>
          <w:sz w:val="22"/>
        </w:rPr>
        <w:t>Экинчи көрүнүштө бир киши чоң ташты жерден көтөрүүгө аракет кылат, бирок колунан келбейт. Чоң таштын үстүнө дагы бир таш койгондо гана көтөрө алат. Үчүнчү ташты кошкондо андан да оңой көтөрөт. Жигит канча караса да эч нерсе түшүнбөй, жолун улантат.</w:t>
      </w:r>
    </w:p>
    <w:p>
      <w:pPr>
        <w:jc w:val="left"/>
      </w:pPr>
      <w:r>
        <w:rPr>
          <w:rFonts w:ascii="Arial" w:hAnsi="Arial" w:eastAsia="Arial"/>
          <w:i w:val="0"/>
          <w:color w:val="000000"/>
          <w:sz w:val="22"/>
        </w:rPr>
        <w:t>Жолдо көргөн үчүнчү таң калычтуу көрүнүш мындай болот: бир киши койдун белине минип алган, дагы бир нече киши анын ийнине жармашкан. Кой катуу чуркайт; алардын артынан бир нече адам канча чуркаса да жетише албайт.</w:t>
      </w:r>
    </w:p>
    <w:p>
      <w:pPr>
        <w:jc w:val="left"/>
      </w:pPr>
      <w:r>
        <w:rPr>
          <w:rFonts w:ascii="Arial" w:hAnsi="Arial" w:eastAsia="Arial"/>
          <w:i w:val="0"/>
          <w:color w:val="000000"/>
          <w:sz w:val="22"/>
        </w:rPr>
        <w:t>Жигит көргөндөрүн канча ойлонсо да, маанисин түшүнө албай, бир шаарга жетет. Кире бериш дарбазанын жанынан нур жүздүү карыяны көрүп салам берет. Карыя алик алып, аны токтотуп маек курат. Жигит жолдо көргөндөрүн айтып берет, карыя болсо аларды мындайча чечмелейт:</w:t>
      </w:r>
    </w:p>
    <w:p>
      <w:pPr>
        <w:jc w:val="left"/>
      </w:pPr>
      <w:r>
        <w:rPr>
          <w:rFonts w:ascii="Arial" w:hAnsi="Arial" w:eastAsia="Arial"/>
          <w:i w:val="0"/>
          <w:color w:val="000000"/>
          <w:sz w:val="22"/>
        </w:rPr>
        <w:t>— Сен көргөн дыйкандар, буудай талаасы жана аны өрттөгөн адамдар кимдер экенин билесиңби? Алар — адегенде жакшылык кылып, анан кылганын элге айтып, анын баркын жок кылгандар.</w:t>
      </w:r>
    </w:p>
    <w:p>
      <w:pPr>
        <w:jc w:val="left"/>
      </w:pPr>
      <w:r>
        <w:rPr>
          <w:rFonts w:ascii="Arial" w:hAnsi="Arial" w:eastAsia="Arial"/>
          <w:i w:val="0"/>
          <w:color w:val="000000"/>
          <w:sz w:val="22"/>
        </w:rPr>
        <w:t>— Таш көтөргөн кишинин көрүнүшү муну билдирет: адамга биринчи жолу күнөө кылуу өтө оор. Бирок күнөө кылгандан кийин тообо кылбаса, кийинки күнөөлөр ага өтө жеңил сезилет. Тообосуз калган бир күнөө — башка күнөөгө ачылган эшик.</w:t>
      </w:r>
    </w:p>
    <w:p>
      <w:pPr>
        <w:jc w:val="left"/>
      </w:pPr>
      <w:r>
        <w:rPr>
          <w:rFonts w:ascii="Arial" w:hAnsi="Arial" w:eastAsia="Arial"/>
          <w:i w:val="0"/>
          <w:color w:val="000000"/>
          <w:sz w:val="22"/>
        </w:rPr>
        <w:t>— Кой менен анын үстүндөгү адамдар тууралуу болсо, кой бейиштин жаныбары экенин жана жонуна мингендерди бейишке жеткирерин унутпа. Койго биринчи мингендер — аалымдар. Аалымдардын ийнине жармашкандар — ар түрдүү катмардагы ыймандуулар. Алардын артынан чуркагандар болсо ишенбегендер, динсиздер.</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Элге айтып баркы кетирилген жакшылык, тообосуз күнөө жана туура жол башчынын артынан ээрчүү — ар бири жашоонун жашыруун сабагы.</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mənzərə</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