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Сөз жана жымжырттык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Кээде адам унчукпай туруп көбүрөөк нерсени айтат. Анткени сөз жөн гана үн эмес — ал ниеттин күзгүсү.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Эгер бир сөз жүрөктү жараласа, бир сүйлөм үмүттү өчүрсө — аны айтууга арзыбайт.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Эгер айта турган сөзүң бир жүрөктү жылытпаса, бирөөнү жылмайтпаса — унчукпа.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Эсиңде болсун... ар бир сөз гүл ачтырбайт. Айрымдары тикен сыяктуу — тийген адамын жаралайт.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Жымжырттык — даанышмандык. Кээде ал эң баалуу жооп да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Сөз жүрөктөн чыкса — даанышмандыкка айланат; ойлонбой сүйлөгөн ооздон чыкса — зыян келтирип, жара салат.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Унчукпа. Анткени жымжырттык да сүйлөйт — кээде тереңирээк, кээде чынчылыраак.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сөз гүл ачтырбайт; айрымдары тикендей жаралайт. Пайда алып келбеген сөздүн ордуна жымжырттык акылмандыкка көбүрөөк жатат.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və sükut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