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Материнская любовь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Эрих Фромм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один год — я счастлив: мама каждую минуту рядом.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два года — мама рядом лишь иногда. Интересно, что происходит?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три года — мама на работе, со мной няня.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пять лет — мама на совещании, со мной бабушка.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семь лет — мама на семинаре, я в школе, рядом учительница.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тринадцать — я подросток. Мама по-прежнему вынуждена работать, рядом друзья.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семнадцать — мама возвращается с работы уставшей. Я в школе, в классе или в кафе, рядом друзья.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двадцать — я молод. Мамы нет дома, зато рядом друзья.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двадцать три — я начал работать. Теперь мама дома, а я на работе.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тридцать — я думаю: когда мы с мамой в последний раз хорошо проводили время вместе? Что-то здесь не так.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тридцать пять — я женат. Мама в своём доме, я в своём.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сорок — мама ждёт меня так же, как когда-то я ждал её в детстве.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пятьдесят — я сам постарел, но одно желание не стареет: прижаться сердцем к её сердцу, обнять её и положить голову на её усталые колени.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пятьдесят пять — теперь рядом со мной всегда другая мать, мать моих детей. А моей мамы уже нет; я живу с тоской по ней.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потоке повседневной жизни одна из самых серьёзных наших ошибок — недостаток времени для детей и близких. Дети — самые драгоценные герои удивительного фильма жизни, который меняется у нас на глазах. Если мы не замечаем, как они растут, ушедшие мгновения уже не вернуть.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жизни нет кнопок «стоп», «пуск», «вперёд» и «назад», способных заново показать прошлые сцены. Пусть понимание этого не придёт слишком поздно.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Люби ребёнка сегодня. Обними его, возьми за руку и побудь рядом. Не пропусти сегодняшнюю серию: завтра начнётся уже новая сцена его детства.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«Материнская любовь — бескорыстное, защищающее и тёплое убежище. Именно потому, что она бескорыстна, её невозможно получить по принуждению».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Материнская любовь бескорыстна и незаменима. Уделяйте близким время сегодня, потому что время — самое драгоценное из того, что невозможно вернуть.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8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Материнская любовь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