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Сорок дней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тюркских странах существует обычай, согласно которому мать и ребенок не покидают дом в течение сорока дней после рождения, и к ним не приходят гости. Говорят, что это древний тюркский обычай, восходящий к гёйтюркам.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наступало время, сорокалетие ребенка отмечалось следующим образом: мать и ребенок приглашались в дом одного из близких родственников, и хозяин дома дарил подарки от имени ребенка: небольшие деньги, чтобы он был процветающим всю жизнь; хлопок, чтобы он прожил долго и имел доброе сердце до тех пор, пока у него не поседеют волосы; сахар, чтобы у него всегда был сладкий рот и всегда улыбающееся лицо; пшеница, чтобы его дом был благословлен; соль, чтобы у него не было недостатка вкуса; яйца, чтобы у него был сытый желудок и крепкая спина.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каждом из наших обычаев скрыты благословение и любовь. Подарки, которые дарят ребенку, на самом деле являются прекрасными пожеланиями, которые он хранит всю свою жизнь.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Сорок дней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