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Fakir Baykurt's unforgettable mother's advice</w:t>
      </w:r>
    </w:p>
    <w:p>
      <w:pPr>
        <w:jc w:val="left"/>
      </w:pPr>
      <w:r>
        <w:rPr>
          <w:rFonts w:ascii="Arial" w:hAnsi="Arial" w:eastAsia="Arial"/>
          <w:i w:val="0"/>
          <w:color w:val="000000"/>
          <w:sz w:val="22"/>
        </w:rPr>
        <w:t>One day, Fakir Baykurt (Turkish writer, 1929-1999) asked his mother for tea: "Mom, my heart wants tea, come and have some tea," he said. The mother did not let her son down and took him to Topal Hüseyin's nearby teahouse and called out, "Master, please bring a cup of tea for my child."</w:t>
      </w:r>
    </w:p>
    <w:p>
      <w:pPr>
        <w:jc w:val="left"/>
      </w:pPr>
      <w:r>
        <w:rPr>
          <w:rFonts w:ascii="Arial" w:hAnsi="Arial" w:eastAsia="Arial"/>
          <w:i w:val="0"/>
          <w:color w:val="000000"/>
          <w:sz w:val="22"/>
        </w:rPr>
        <w:t>After the tea arrived, Fakir Baykurt, who was so excited at that moment and did not know how to drink the tea, took a big sip of the hot tea and suddenly threw the cup on the ground as it was near his mouth.</w:t>
      </w:r>
    </w:p>
    <w:p>
      <w:pPr>
        <w:jc w:val="left"/>
      </w:pPr>
      <w:r>
        <w:rPr>
          <w:rFonts w:ascii="Arial" w:hAnsi="Arial" w:eastAsia="Arial"/>
          <w:i w:val="0"/>
          <w:color w:val="000000"/>
          <w:sz w:val="22"/>
        </w:rPr>
        <w:t>Although the tea cup did not break because it fell to the ground, Fakir Baykurt thought that his mother would slap him. But that did not happen. His mother called Topal Hüseyin and asked him to bring another cup of tea.</w:t>
      </w:r>
    </w:p>
    <w:p>
      <w:pPr>
        <w:jc w:val="left"/>
      </w:pPr>
      <w:r>
        <w:rPr>
          <w:rFonts w:ascii="Arial" w:hAnsi="Arial" w:eastAsia="Arial"/>
          <w:i w:val="0"/>
          <w:color w:val="000000"/>
          <w:sz w:val="22"/>
        </w:rPr>
        <w:t>Baykurt drank the second cup of tea this time in a slurping motion. For years, he asked his mother why she didn't slap him that day, but his mother left this question unanswered every time...</w:t>
      </w:r>
    </w:p>
    <w:p>
      <w:pPr>
        <w:jc w:val="left"/>
      </w:pPr>
      <w:r>
        <w:rPr>
          <w:rFonts w:ascii="Arial" w:hAnsi="Arial" w:eastAsia="Arial"/>
          <w:i w:val="0"/>
          <w:color w:val="000000"/>
          <w:sz w:val="22"/>
        </w:rPr>
        <w:t>Fakir Baykurt's mother answered this question years later at the village school where her son taught. Fakir Baykurt remembers that day when his mother, Elif Khanum, attended his son's lesson:</w:t>
      </w:r>
    </w:p>
    <w:p>
      <w:pPr>
        <w:jc w:val="left"/>
      </w:pPr>
      <w:r>
        <w:rPr>
          <w:rFonts w:ascii="Arial" w:hAnsi="Arial" w:eastAsia="Arial"/>
          <w:i w:val="0"/>
          <w:color w:val="000000"/>
          <w:sz w:val="22"/>
        </w:rPr>
        <w:t>— I got angry, excited, and roared during class! When the lesson was over, I asked my mother outside: "Mom, how was it, did you like my teaching?"</w:t>
      </w:r>
    </w:p>
    <w:p>
      <w:pPr>
        <w:jc w:val="left"/>
      </w:pPr>
      <w:r>
        <w:rPr>
          <w:rFonts w:ascii="Arial" w:hAnsi="Arial" w:eastAsia="Arial"/>
          <w:i w:val="0"/>
          <w:color w:val="000000"/>
          <w:sz w:val="22"/>
        </w:rPr>
        <w:t>And my mother said: "Oh, what can I say, son, it wasn't bad."</w:t>
      </w:r>
    </w:p>
    <w:p>
      <w:pPr>
        <w:jc w:val="left"/>
      </w:pPr>
      <w:r>
        <w:rPr>
          <w:rFonts w:ascii="Arial" w:hAnsi="Arial" w:eastAsia="Arial"/>
          <w:i w:val="0"/>
          <w:color w:val="000000"/>
          <w:sz w:val="22"/>
        </w:rPr>
        <w:t>— Mom, the inspectors come, they like it, and they give good grades. And you say "it wasn't bad." How can this be? — I asked.</w:t>
      </w:r>
    </w:p>
    <w:p>
      <w:pPr>
        <w:jc w:val="left"/>
      </w:pPr>
      <w:r>
        <w:rPr>
          <w:rFonts w:ascii="Arial" w:hAnsi="Arial" w:eastAsia="Arial"/>
          <w:i w:val="0"/>
          <w:color w:val="000000"/>
          <w:sz w:val="22"/>
        </w:rPr>
        <w:t>And my mother said these words that can be a lesson to everyone: "For years, you asked me why I didn't slap you. Now I'm telling you, open your ears and listen!</w:t>
      </w:r>
    </w:p>
    <w:p>
      <w:pPr>
        <w:jc w:val="left"/>
      </w:pPr>
      <w:r>
        <w:rPr>
          <w:rFonts w:ascii="Arial" w:hAnsi="Arial" w:eastAsia="Arial"/>
          <w:i w:val="0"/>
          <w:color w:val="000000"/>
          <w:sz w:val="22"/>
        </w:rPr>
        <w:t>If I had been angry the day you poured tea on me, the lion inside would have raged. If I had beaten him, that lion would have died! Then you wouldn't be a teacher like that. You should act like me, be calm. Don't try to kill the lion inside these children with a stick."</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Don't kill the "lion" inside a child — his self-confidence — by beating him. True education is not given with fear, but with patience and love.</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Fakir Baykurt's unforgettable mother's advice</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