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Щедрый человек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Однажды щедрого человека спросили: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Ожидаешь ли ты, что бедняки будут благодарны тебе за всё, чем ты с ними делишься?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Он ответил: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Я подобен половнику в руках повара. Хотя пищу раздают с помощью половника, даёт её не половник, а повар.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Совершая добро, человек не должен считать себя истинным владельцем того, чем делится. Он лишь посредник; подлинный Дарующий — Бог.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Щедрый человек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