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3.1 Buxar mühərriki</w:t>
      </w:r>
    </w:p>
    <w:p>
      <w:pPr>
        <w:spacing w:after="80"/>
      </w:pPr>
      <w:r>
        <w:rPr>
          <w:rFonts w:ascii="Calibri" w:hAnsi="Calibri" w:eastAsia="Calibri"/>
          <w:b w:val="0"/>
          <w:i/>
          <w:color w:val="505050"/>
          <w:sz w:val="22"/>
        </w:rPr>
        <w:t>3. Sənaye, enerji və nəqliyyat</w:t>
      </w:r>
    </w:p>
    <w:p>
      <w:pPr>
        <w:spacing w:after="200"/>
      </w:pPr>
      <w:r>
        <w:rPr>
          <w:rFonts w:ascii="Calibri" w:hAnsi="Calibri" w:eastAsia="Calibri"/>
          <w:b w:val="0"/>
          <w:i/>
          <w:sz w:val="22"/>
        </w:rPr>
        <w:t>Dövr: 1712-ci il (Nyukomenin atmosfer mühərriki); 1769-cu il (Uattın ayrıca kondensator patenti) | Əsas simalar: Tomas Nyukomen; Ceyms Uatt (təkmilləşdirilmiş quruluş); Riçard Trevitik (yüksək təzyiqli buxar)</w:t>
      </w:r>
    </w:p>
    <w:p>
      <w:pPr>
        <w:spacing w:after="160" w:line="276" w:lineRule="auto"/>
      </w:pPr>
      <w:r>
        <w:rPr>
          <w:rFonts w:ascii="Calibri" w:hAnsi="Calibri" w:eastAsia="Calibri"/>
          <w:b w:val="0"/>
          <w:i w:val="0"/>
          <w:sz w:val="22"/>
        </w:rPr>
        <w:t>Buxar mühərriki qızdırılmış su buxarının təzyiqini hərəkətə çevirir. XVIII əsrdə Britaniyada təkmilləşdirilən bu qurğu fabriklərin, mədənlərin və dəmir yollarının əsas güc mənbəyinə çevrildi.</w:t>
      </w:r>
    </w:p>
    <w:p>
      <w:pPr>
        <w:keepNext/>
        <w:spacing w:before="240" w:after="120"/>
      </w:pPr>
      <w:r>
        <w:rPr>
          <w:rFonts w:ascii="Calibri" w:hAnsi="Calibri" w:eastAsia="Calibri"/>
          <w:b/>
          <w:i w:val="0"/>
          <w:color w:val="004E8C"/>
          <w:sz w:val="28"/>
        </w:rPr>
        <w:t>Əsas faktlar</w:t>
      </w:r>
    </w:p>
    <w:p>
      <w:pPr>
        <w:pStyle w:val="ListBullet"/>
      </w:pPr>
      <w:r>
        <w:rPr>
          <w:rFonts w:ascii="Calibri" w:hAnsi="Calibri" w:eastAsia="Calibri"/>
          <w:b w:val="0"/>
          <w:i w:val="0"/>
          <w:sz w:val="22"/>
        </w:rPr>
        <w:t>Tomas Nyukomen 1712-ci ildə mədənlərdən su çəkmək üçün praktik mühərrik hazırlayıb</w:t>
      </w:r>
    </w:p>
    <w:p>
      <w:pPr>
        <w:pStyle w:val="ListBullet"/>
      </w:pPr>
      <w:r>
        <w:rPr>
          <w:rFonts w:ascii="Calibri" w:hAnsi="Calibri" w:eastAsia="Calibri"/>
          <w:b w:val="0"/>
          <w:i w:val="0"/>
          <w:sz w:val="22"/>
        </w:rPr>
        <w:t>Ceyms Uatt 1760-cı illərdə mühərrikə ayrıca kondensator əlavə edib</w:t>
      </w:r>
    </w:p>
    <w:p>
      <w:pPr>
        <w:pStyle w:val="ListBullet"/>
      </w:pPr>
      <w:r>
        <w:rPr>
          <w:rFonts w:ascii="Calibri" w:hAnsi="Calibri" w:eastAsia="Calibri"/>
          <w:b w:val="0"/>
          <w:i w:val="0"/>
          <w:sz w:val="22"/>
        </w:rPr>
        <w:t>Uatt və Metyu Bolton buxar mühərrikini bazara çıxarılan sənaye məhsuluna çeviriblər</w:t>
      </w:r>
    </w:p>
    <w:p>
      <w:pPr>
        <w:pStyle w:val="ListBullet"/>
      </w:pPr>
      <w:r>
        <w:rPr>
          <w:rFonts w:ascii="Calibri" w:hAnsi="Calibri" w:eastAsia="Calibri"/>
          <w:b w:val="0"/>
          <w:i w:val="0"/>
          <w:sz w:val="22"/>
        </w:rPr>
        <w:t>Buxar enerjisi dəyirmanları, lokomotivləri və buxar gəmilərini hərəkətə gətirib</w:t>
      </w:r>
    </w:p>
    <w:p>
      <w:pPr>
        <w:pStyle w:val="ListBullet"/>
      </w:pPr>
      <w:r>
        <w:rPr>
          <w:rFonts w:ascii="Calibri" w:hAnsi="Calibri" w:eastAsia="Calibri"/>
          <w:b w:val="0"/>
          <w:i w:val="0"/>
          <w:sz w:val="22"/>
        </w:rPr>
        <w:t>Buxar mühərriki külək, su və ya əzələ gücündən asılı olmayan ilk geniş yayılmış mühərrik olub</w:t>
      </w:r>
    </w:p>
    <w:p>
      <w:pPr>
        <w:keepNext/>
        <w:spacing w:before="240" w:after="120"/>
      </w:pPr>
      <w:r>
        <w:rPr>
          <w:rFonts w:ascii="Calibri" w:hAnsi="Calibri" w:eastAsia="Calibri"/>
          <w:b/>
          <w:i w:val="0"/>
          <w:color w:val="004E8C"/>
          <w:sz w:val="28"/>
        </w:rPr>
        <w:t>Bu nədir</w:t>
      </w:r>
    </w:p>
    <w:p>
      <w:pPr>
        <w:spacing w:after="160" w:line="276" w:lineRule="auto"/>
      </w:pPr>
      <w:r>
        <w:rPr>
          <w:rFonts w:ascii="Calibri" w:hAnsi="Calibri" w:eastAsia="Calibri"/>
          <w:b w:val="0"/>
          <w:i w:val="0"/>
          <w:sz w:val="22"/>
        </w:rPr>
        <w:t>Buxar mühərriki istiliklə qaz halına çevrilmiş sudan, yəni buxardan istifadə edərək porşeni hərəkətə gətirən və ya turbini fırladan maşındır. Su qapalı məkanda qaynayanda təzyiq yüksəlir və bu təzyiq mexaniki iş görə bilir. Daim təkan verən kip qapaqlı çaydanı təsəvvür edin: ilk mühərriklər nəhəng və səmərəsiz idi, lakin mühüm bir yenilik gətirdi. Artıq güc mənbəyi yalnız çayın aşağı axdığı yerdə deyil, kömür və su olan hər yerdə qurula bilərdi.</w:t>
      </w:r>
    </w:p>
    <w:p>
      <w:pPr>
        <w:keepNext/>
        <w:spacing w:before="240" w:after="120"/>
      </w:pPr>
      <w:r>
        <w:rPr>
          <w:rFonts w:ascii="Calibri" w:hAnsi="Calibri" w:eastAsia="Calibri"/>
          <w:b/>
          <w:i w:val="0"/>
          <w:color w:val="004E8C"/>
          <w:sz w:val="28"/>
        </w:rPr>
        <w:t>Onu kim kəşf və ya ixtira edib</w:t>
      </w:r>
    </w:p>
    <w:p>
      <w:pPr>
        <w:spacing w:after="160" w:line="276" w:lineRule="auto"/>
      </w:pPr>
      <w:r>
        <w:rPr>
          <w:rFonts w:ascii="Calibri" w:hAnsi="Calibri" w:eastAsia="Calibri"/>
          <w:b w:val="0"/>
          <w:i w:val="0"/>
          <w:sz w:val="22"/>
        </w:rPr>
        <w:t>Tomas Nyukomen mədənlərdən su çəkmək üçün 1712-ci ildə atmosfer mühərriki quraşdırdı. Şotlandiyalı cihaz ustası Ceyms Uatt belə mühərrikin modelini təmir edərkən 1760-cı illərdə ayrıca kondensator yaratdı; bunun sayəsində silindri hər hərəkətdə yenidən soyutmaq lazım gəlmirdi. Uatt istehsalçı Metyu Boltonla birlikdə təkmilləşdirilmiş mühərrikləri satmağa başladı. Daha sonra Riçard Trevitik və başqa mühəndislər lokomotiv və gəmilərdə daha yüksək təzyiqli buxardan istifadə etdilər.</w:t>
      </w:r>
    </w:p>
    <w:p>
      <w:pPr>
        <w:keepNext/>
        <w:spacing w:before="240" w:after="120"/>
      </w:pPr>
      <w:r>
        <w:rPr>
          <w:rFonts w:ascii="Calibri" w:hAnsi="Calibri" w:eastAsia="Calibri"/>
          <w:b/>
          <w:i w:val="0"/>
          <w:color w:val="004E8C"/>
          <w:sz w:val="28"/>
        </w:rPr>
        <w:t>Nə vaxt və necə meydana gəlib</w:t>
      </w:r>
    </w:p>
    <w:p>
      <w:pPr>
        <w:spacing w:after="160" w:line="276" w:lineRule="auto"/>
      </w:pPr>
      <w:r>
        <w:rPr>
          <w:rFonts w:ascii="Calibri" w:hAnsi="Calibri" w:eastAsia="Calibri"/>
          <w:b w:val="0"/>
          <w:i w:val="0"/>
          <w:sz w:val="22"/>
        </w:rPr>
        <w:t>Britaniyanın kömür mədənlərini su basırdı və atların işlətdiyi nasoslar suyu çıxarmağa çatdırmırdı; toxuculuq fabrikləri də sabit güc mənbəyinə ehtiyac duyurdu. Patentlər, emalatxanalar və Birmingemlə yanaşı başqa sənaye mərkəzlərində toplanan sərmayə bu maraqlı qurğunu satışa çıxarılan məhsula çevirdi. Dəmirin keyfiyyəti və dəqiq yonma alətlərinin inkişafı da böyük rol oynadı: sızdıran silindr buxarı boş yerə itirirdi. XIX əsrin əvvəllərində buxar mühərriklərinin səsi sənaye Britaniyasının adi səsinə çevrilmişdi.</w:t>
      </w:r>
    </w:p>
    <w:p>
      <w:pPr>
        <w:keepNext/>
        <w:spacing w:before="240" w:after="120"/>
      </w:pPr>
      <w:r>
        <w:rPr>
          <w:rFonts w:ascii="Calibri" w:hAnsi="Calibri" w:eastAsia="Calibri"/>
          <w:b/>
          <w:i w:val="0"/>
          <w:color w:val="004E8C"/>
          <w:sz w:val="28"/>
        </w:rPr>
        <w:t>Elmi baxımdan əhəmiyyəti</w:t>
      </w:r>
    </w:p>
    <w:p>
      <w:pPr>
        <w:spacing w:after="160" w:line="276" w:lineRule="auto"/>
      </w:pPr>
      <w:r>
        <w:rPr>
          <w:rFonts w:ascii="Calibri" w:hAnsi="Calibri" w:eastAsia="Calibri"/>
          <w:b w:val="0"/>
          <w:i w:val="0"/>
          <w:sz w:val="22"/>
        </w:rPr>
        <w:t>Buxar mühərriki istiliyin hərəkətə çevrilə bilən enerji forması olduğunu göstərdi və bu sual sonradan termodinamikanın əsasını təşkil etdi. Sənaye artıq çayların yerləşdiyi ərazilərdən asılı deyildi. Bunun ardınca dəqiq sual yarandı: müəyyən miqdarda kömürdən nə qədər iş almaq olar? Mühəndis və nəzəriyyəçilər mühərrikləri yalnız tüstü və səsə görə deyil, rəqəmlərlə müqayisə etdikcə bu enerji «gəlir-xərc hesabı» ayrıca elm sahəsinə çevrildi.</w:t>
      </w:r>
    </w:p>
    <w:p>
      <w:pPr>
        <w:keepNext/>
        <w:spacing w:before="240" w:after="120"/>
      </w:pPr>
      <w:r>
        <w:rPr>
          <w:rFonts w:ascii="Calibri" w:hAnsi="Calibri" w:eastAsia="Calibri"/>
          <w:b/>
          <w:i w:val="0"/>
          <w:color w:val="004E8C"/>
          <w:sz w:val="28"/>
        </w:rPr>
        <w:t>Sonrakı inkişaflara necə təsir göstərib</w:t>
      </w:r>
    </w:p>
    <w:p>
      <w:pPr>
        <w:spacing w:after="160" w:line="276" w:lineRule="auto"/>
      </w:pPr>
      <w:r>
        <w:rPr>
          <w:rFonts w:ascii="Calibri" w:hAnsi="Calibri" w:eastAsia="Calibri"/>
          <w:b w:val="0"/>
          <w:i w:val="0"/>
          <w:sz w:val="22"/>
        </w:rPr>
        <w:t>Fabrikləri çaylardan uzaqda tikmək mümkün oldu. Dəmir yolları və buxar gəmiləri qitələr və okeanlar üzrə səyahət vaxtını xeyli azaltdı. Daha sonra buxar turbinləri elektrik enerjisi istehsal etməyə başladı. Daxiliyanma mühərriki və elektrik mühərriki tədricən bir çox işi öz üzərinə götürdü, lakin onlar buxar enerjisinin qurduğu fabrik sistemini miras aldılar. Maşınları dəyişsə də, sənaye şəhəri buxar dövrünün yaratdığı yaşayış formasıdır.</w:t>
      </w:r>
    </w:p>
    <w:p>
      <w:pPr>
        <w:keepNext/>
        <w:spacing w:before="240" w:after="120"/>
      </w:pPr>
      <w:r>
        <w:rPr>
          <w:rFonts w:ascii="Calibri" w:hAnsi="Calibri" w:eastAsia="Calibri"/>
          <w:b/>
          <w:i w:val="0"/>
          <w:color w:val="004E8C"/>
          <w:sz w:val="28"/>
        </w:rPr>
        <w:t>İnsan həyatını necə dəyişib</w:t>
      </w:r>
    </w:p>
    <w:p>
      <w:pPr>
        <w:spacing w:after="160" w:line="276" w:lineRule="auto"/>
      </w:pPr>
      <w:r>
        <w:rPr>
          <w:rFonts w:ascii="Calibri" w:hAnsi="Calibri" w:eastAsia="Calibri"/>
          <w:b w:val="0"/>
          <w:i w:val="0"/>
          <w:sz w:val="22"/>
        </w:rPr>
        <w:t>Geyim ucuzlaşdı, səyahət sürətləndi, eyni zamanda tüstü, ağır fabrik əməyi və saatla idarə olunan iş günü yayıldı. Kənd həyatının təbii ritmlərini növbəli iş vaxtı əvəz etdi. Cəmiyyət şəhərləşdi, dəmir yolu və gəmilərlə daha sıx əlaqələndi. Mədənlərdən suyu çıxaran mühərrik insanların işləmək və hərəkət etmək anlayışını da yenidən qurdu.</w:t>
      </w:r>
    </w:p>
    <w:p>
      <w:pPr>
        <w:keepNext/>
        <w:spacing w:before="240" w:after="120"/>
      </w:pPr>
      <w:r>
        <w:rPr>
          <w:rFonts w:ascii="Calibri" w:hAnsi="Calibri" w:eastAsia="Calibri"/>
          <w:b/>
          <w:i w:val="0"/>
          <w:color w:val="004E8C"/>
          <w:sz w:val="28"/>
        </w:rPr>
        <w:t>Mənbələr və istinadlar</w:t>
      </w:r>
    </w:p>
    <w:p>
      <w:pPr>
        <w:keepNext/>
        <w:spacing w:before="240" w:after="120"/>
      </w:pPr>
      <w:r>
        <w:rPr>
          <w:rFonts w:ascii="Calibri" w:hAnsi="Calibri" w:eastAsia="Calibri"/>
          <w:b/>
          <w:i w:val="0"/>
          <w:color w:val="004E8C"/>
          <w:sz w:val="24"/>
        </w:rPr>
        <w:t>A. Kitablar və əsas elmi əsərlər</w:t>
      </w:r>
    </w:p>
    <w:p>
      <w:pPr>
        <w:spacing w:after="80"/>
        <w:ind w:left="360"/>
      </w:pPr>
      <w:r>
        <w:rPr>
          <w:rFonts w:ascii="Calibri" w:hAnsi="Calibri" w:eastAsia="Calibri"/>
          <w:b w:val="0"/>
          <w:i w:val="0"/>
          <w:sz w:val="22"/>
        </w:rPr>
        <w:t>1. Cardwell, D. S. L. From Watt to Clausius: The Rise of Thermodynamics in the Early Industrial Age. Ithaca: Cornell University Press, 1971.</w:t>
      </w:r>
    </w:p>
    <w:p>
      <w:pPr>
        <w:spacing w:after="80"/>
        <w:ind w:left="360"/>
      </w:pPr>
      <w:r>
        <w:rPr>
          <w:rFonts w:ascii="Calibri" w:hAnsi="Calibri" w:eastAsia="Calibri"/>
          <w:b w:val="0"/>
          <w:i w:val="0"/>
          <w:sz w:val="22"/>
        </w:rPr>
        <w:t>2. Mokyr, Joel. The Lever of Riches: Technological Creativity and Economic Progress. Oxford: Oxford University Press, 1990.</w:t>
      </w:r>
    </w:p>
    <w:p>
      <w:pPr>
        <w:keepNext/>
        <w:spacing w:before="240" w:after="120"/>
      </w:pPr>
      <w:r>
        <w:rPr>
          <w:rFonts w:ascii="Calibri" w:hAnsi="Calibri" w:eastAsia="Calibri"/>
          <w:b/>
          <w:i w:val="0"/>
          <w:color w:val="004E8C"/>
          <w:sz w:val="24"/>
        </w:rPr>
        <w:t>C. Təşkilatların materialları və ensiklopedik mənbələr</w:t>
      </w:r>
    </w:p>
    <w:p>
      <w:pPr>
        <w:spacing w:after="80"/>
        <w:ind w:left="360"/>
      </w:pPr>
      <w:r>
        <w:rPr>
          <w:rFonts w:ascii="Calibri" w:hAnsi="Calibri" w:eastAsia="Calibri"/>
          <w:b w:val="0"/>
          <w:i w:val="0"/>
          <w:sz w:val="22"/>
        </w:rPr>
        <w:t>1. Encyclopaedia Britannica. “Steam engine” (“Buxar mühərriki”).</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https://www.britannica.com/technology/steam-engine</w:t>
        </w:r>
      </w:hyperlink>
    </w:p>
    <w:p>
      <w:pPr>
        <w:spacing w:after="80"/>
        <w:ind w:left="360"/>
      </w:pPr>
      <w:r>
        <w:rPr>
          <w:rFonts w:ascii="Calibri" w:hAnsi="Calibri" w:eastAsia="Calibri"/>
          <w:b w:val="0"/>
          <w:i w:val="0"/>
          <w:sz w:val="22"/>
        </w:rPr>
        <w:t>2. Encyclopaedia Britannica. “James Watt” (“Ceyms Uatt”).</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https://www.britannica.com/biography/James-Watt</w:t>
        </w:r>
      </w:hyperlink>
    </w:p>
    <w:p>
      <w:pPr>
        <w:keepNext/>
        <w:spacing w:before="240" w:after="120"/>
      </w:pPr>
      <w:r>
        <w:rPr>
          <w:rFonts w:ascii="Calibri" w:hAnsi="Calibri" w:eastAsia="Calibri"/>
          <w:b/>
          <w:i w:val="0"/>
          <w:color w:val="004E8C"/>
          <w:sz w:val="24"/>
        </w:rPr>
        <w:t>D. Muzey, arxiv və kitabxana materialları</w:t>
      </w:r>
    </w:p>
    <w:p>
      <w:pPr>
        <w:spacing w:after="80"/>
        <w:ind w:left="360"/>
      </w:pPr>
      <w:r>
        <w:rPr>
          <w:rFonts w:ascii="Calibri" w:hAnsi="Calibri" w:eastAsia="Calibri"/>
          <w:b w:val="0"/>
          <w:i w:val="0"/>
          <w:sz w:val="22"/>
        </w:rPr>
        <w:t>1. Science Museum (London). Bolton və Uatt, eləcə də buxar enerjisi kolleksiyaları.</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https://www.sciencemuseum.org.uk/objects-and-stories</w:t>
        </w:r>
      </w:hyperlink>
    </w:p>
    <w:p>
      <w:pPr>
        <w:spacing w:after="80"/>
        <w:ind w:left="360"/>
      </w:pPr>
      <w:r>
        <w:rPr>
          <w:rFonts w:ascii="Calibri" w:hAnsi="Calibri" w:eastAsia="Calibri"/>
          <w:b w:val="0"/>
          <w:i w:val="0"/>
          <w:sz w:val="22"/>
        </w:rPr>
        <w:t>2. Science and Industry Museum (Manchester). Sənaye inqilabı dövrünün maşınları.</w:t>
      </w:r>
      <w:r>
        <w:rPr>
          <w:rFonts w:ascii="Calibri" w:hAnsi="Calibri" w:eastAsia="Calibri"/>
          <w:b w:val="0"/>
          <w:i w:val="0"/>
          <w:sz w:val="22"/>
        </w:rPr>
        <w:t xml:space="preserve"> </w:t>
      </w:r>
      <w:hyperlink r:id="rId12">
        <w:r>
          <w:rPr>
            <w:rFonts w:ascii="Calibri" w:hAnsi="Calibri" w:eastAsia="Calibri"/>
            <w:b w:val="0"/>
            <w:i w:val="0"/>
            <w:sz w:val="22"/>
            <w:color w:val="0563C1"/>
            <w:u w:val="single"/>
          </w:rPr>
          <w:t>https://www.scienceandindustrymuseum.org.uk/</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steam-engine" TargetMode="External"/><Relationship Id="rId10" Type="http://schemas.openxmlformats.org/officeDocument/2006/relationships/hyperlink" Target="https://www.britannica.com/biography/James-Watt" TargetMode="External"/><Relationship Id="rId11" Type="http://schemas.openxmlformats.org/officeDocument/2006/relationships/hyperlink" Target="https://www.sciencemuseum.org.uk/objects-and-stories" TargetMode="External"/><Relationship Id="rId12" Type="http://schemas.openxmlformats.org/officeDocument/2006/relationships/hyperlink" Target="https://www.scienceandindustrymuseum.org.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Buxar mühərriki</dc:title>
  <dc:subject>Kəşflər və ixtiralar — Azərbaycan dilində tərcümə</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