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1.4 Yazı sistemləri</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e.ə. təxminən 3400–3000-ci illər (Şumer mixi yazısı); e.ə. təxminən 3200-cü il (Misir heroqlifləri) | Əsas mərkəzlər: Şumer (mixi yazı); Misir (heroqliflər); Çin və Mezoamerika (müstəqil ixtiralar)</w:t>
      </w:r>
    </w:p>
    <w:p>
      <w:pPr>
        <w:spacing w:after="160" w:line="276" w:lineRule="auto"/>
      </w:pPr>
      <w:r>
        <w:rPr>
          <w:rFonts w:ascii="Calibri" w:hAnsi="Calibri" w:eastAsia="Calibri"/>
          <w:b w:val="0"/>
          <w:i w:val="0"/>
          <w:sz w:val="22"/>
        </w:rPr>
        <w:t>Yazı danışdığımız sözləri görünən işarələrlə ifadə edir. Dünyanın müxtəlif yerlərində insanlar bir-birindən xəbərsiz yazı yaratdılar. Yazı sayəsində hesablar, qanunlar, elmi biliklər və ədəbi əsərlər insanların yaddaşına güvənmədən qorunub sonrakı nəsillərə çatdırıla bildi.</w:t>
      </w:r>
    </w:p>
    <w:p>
      <w:pPr>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Yazı ən azı Şumerdə, Misirdə, Çində və Mezoamerikada (indiki Mərkəzi Amerika bölgəsi) bir-birindən asılı olmadan yaranıb</w:t>
      </w:r>
    </w:p>
    <w:p>
      <w:pPr>
        <w:pStyle w:val="ListBullet"/>
      </w:pPr>
      <w:r>
        <w:rPr>
          <w:rFonts w:ascii="Calibri" w:hAnsi="Calibri" w:eastAsia="Calibri"/>
          <w:b w:val="0"/>
          <w:i w:val="0"/>
          <w:sz w:val="22"/>
        </w:rPr>
        <w:t>E.ə. IV minilliyin sonlarında yaranan Şumer mixi yazısı (paz şəklində işarələrlə yazılan yazı) ən qədim yazı sistemlərindən biridir</w:t>
      </w:r>
    </w:p>
    <w:p>
      <w:pPr>
        <w:pStyle w:val="ListBullet"/>
      </w:pPr>
      <w:r>
        <w:rPr>
          <w:rFonts w:ascii="Calibri" w:hAnsi="Calibri" w:eastAsia="Calibri"/>
          <w:b w:val="0"/>
          <w:i w:val="0"/>
          <w:sz w:val="22"/>
        </w:rPr>
        <w:t>Misir heroqlifləri (şəkilə bənzər yazı işarələri) e.ə. təxminən 3200-cü ildən istifadə olunub</w:t>
      </w:r>
    </w:p>
    <w:p>
      <w:pPr>
        <w:pStyle w:val="ListBullet"/>
      </w:pPr>
      <w:r>
        <w:rPr>
          <w:rFonts w:ascii="Calibri" w:hAnsi="Calibri" w:eastAsia="Calibri"/>
          <w:b w:val="0"/>
          <w:i w:val="0"/>
          <w:sz w:val="22"/>
        </w:rPr>
        <w:t>İlk əlifbalardan biri e.ə. II minillikdə Levant bölgəsində (bugünkü Suriya, Livan və İsrail ətrafındakı bölgədə) yaranıb</w:t>
      </w:r>
    </w:p>
    <w:p>
      <w:pPr>
        <w:pStyle w:val="ListBullet"/>
      </w:pPr>
      <w:r>
        <w:rPr>
          <w:rFonts w:ascii="Calibri" w:hAnsi="Calibri" w:eastAsia="Calibri"/>
          <w:b w:val="0"/>
          <w:i w:val="0"/>
          <w:sz w:val="22"/>
        </w:rPr>
        <w:t>Yazı sayəsində bilik toplanıb nəsildən-nəslə ötürülə bildi. Eyni zamanda hökmdarlar da yazıdan öz hakimiyyətlərini möhkəmləndirmək üçün istifadə etdilər</w:t>
      </w:r>
    </w:p>
    <w:p>
      <w:pPr>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Yazı sistemi sözləri, səsləri və ya hər ikisini bildirən işarələr toplusudur. Bu işarələr sayəsində məlumatı qeydə almaq və sonradan oxumaq mümkün olur. Yazı sadəcə bir ov səhnəsinin şəklini çəkmək demək deyil. Əsl yazı ilə ad, borc, dua və qanun kimi məlumatları elə qeyd etmək olur ki, bunu izah edən adam yanında olmasa da hər kəs anlaya bilsin. Beləliklə, insanların yaddaşı artıq təkcə beyində deyil, gil lövhələr, daş, sümük və kağız üzərində də yaşamağa başladı.</w:t>
      </w:r>
    </w:p>
    <w:p>
      <w:pPr>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Yazının tək bir ixtiraçısı yoxdur. Cənubi Mesopotamiyada yaşayan şumerlər mixi yazını, misirlilər isə heroqlifləri yaratdılar. Çində bu gün də istifadə olunan yazı işarələri meydana çıxdı, mayalar və digər Mezoamerika xalqları isə yazını özləri, tamam ayrı yaratdılar. İlk mirzələr (peşəkar yazı yazan insanlar) çox vaxt şair deyil, hesabdar və məbəd məmurları idi. Onların başlıca işi taxılın, görülən əməyin və məbədə gətirilən hədiyyələrin hesabını aparmaq idi.</w:t>
      </w:r>
    </w:p>
    <w:p>
      <w:pPr>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Şumer yazısı e.ə. IV minilliyin sonlarında, təxminən e.ə. 3400–3000-cü illərdə ortaya çıxdı. Misir yazısı da ona yaxın vaxtda, e.ə. təxminən 3200-cü ildə mövcud idi. Çində yazının bizə gəlib çatan ən qədim nümunələri bir az sonrakı dövrə aiddir, amma bu sistem də özbaşına yaranmışdı. Səsləri bildirən az sayda işarədən ibarət əlifba e.ə. II minillikdə qədim Levant bölgəsində meydana gəldi. Sonra bu əlifba finikiyalılar, yunanlar və başqa xalqların yazı sistemləri vasitəsilə geniş yayıldı. Hər yazı sistemi yerli dilə və əldə olan materiala uyğun inkişaf etdi: gil lövhə üzərində paz şəklində işarələr, papirus üzərində mürəkkəblə yazı, sümük üzərində oyma işarələr və rənglənmiş ağac qabığı.</w:t>
      </w:r>
    </w:p>
    <w:p>
      <w:pPr>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Yazı biliklərin toplanmasına imkan verir. Ulduzların siyahısı, bir dərmanın hazırlanma qaydası və ya bir müqavilə onu yazan adamdan əsrlərlə çox yaşaya bilər. Yazı mücərrəd (əlimizlə toxuna bilmədiyimiz, fikirdə olan) düşüncəni də asanlaşdırır: bir hesablamanı yoxlamaq, iki qanunu müqayisə etmək və ya şagirdlər üçün mətni yenidən köçürmək mümkün olur. Bu gün tanıdığımız elm, tarix və ədəbiyyat yazı olmadan mövcud ola bilməzdi. Yazı olmasaydı, hər yeni nəsil biliklərin böyük hissəsini yalnız ağızdan-ağıza deyilənlərə əsaslanaraq yenidən öyrənməli olardı.</w:t>
      </w:r>
    </w:p>
    <w:p>
      <w:pPr>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Yazı sistemləri kitabxanaların, məktəblərin, dövlət idarəçiliyinin və müqəddəs kitabların yaranmasına yol açdı. Minlərlə ayrı işarə tələb edən sistemlərlə müqayisədə əlifba savad öyrənməyi asanlaşdırdı. Kağız, çap maşını və sonra rəqəmsal mətn eyni tarixin növbəti mərhələləridir. Hər bir məlumat bazası və hər bir konstitusiya bu gün də yazının bir formasıdır. İnternet yazını əvəz etmədi, sadəcə onun miqyasını dəfələrlə böyütdü.</w:t>
      </w:r>
    </w:p>
    <w:p>
      <w:pPr>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Yazı hakimiyyətin kimin əlində olduğunu və keçmişin necə yadda saxlanıldığını dəyişdirdi. O, müqavilələrin etibarlı şəkildə qeydə alınmasına və qorunmasına imkan verdi, amma bəzən nəzarət və təbliğat vasitəsi kimi də işlədildi. Zaman keçdikcə adi insanlar da əvvəllər yalnız mütəxəssislərin əlində olan hekayə və qanun mətnlərini oxumaq imkanı qazandılar. Yazı sayəsində insanlıq tarixi yaddaş əldə etdi: bu gün biz keçmişdə yaşayan insanların yazdıqlarını oxuyuruq, onların fikirləri ilə razılaşırıq və ya mübahisə edirik.</w:t>
      </w:r>
    </w:p>
    <w:p>
      <w:pPr>
        <w:spacing w:before="240" w:after="120"/>
      </w:pPr>
      <w:r>
        <w:rPr>
          <w:rFonts w:ascii="Calibri" w:hAnsi="Calibri" w:eastAsia="Calibri"/>
          <w:b/>
          <w:i w:val="0"/>
          <w:color w:val="004E8C"/>
          <w:sz w:val="28"/>
        </w:rPr>
        <w:t>Mənbələr və istinadlar</w:t>
      </w:r>
    </w:p>
    <w:p>
      <w:pPr>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“Writing” (“Yazı”).</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https://www.britannica.com/topic/writing</w:t>
        </w:r>
      </w:hyperlink>
    </w:p>
    <w:p>
      <w:pPr>
        <w:spacing w:after="80"/>
        <w:ind w:left="360"/>
      </w:pPr>
      <w:r>
        <w:rPr>
          <w:rFonts w:ascii="Calibri" w:hAnsi="Calibri" w:eastAsia="Calibri"/>
          <w:b w:val="0"/>
          <w:i w:val="0"/>
          <w:sz w:val="22"/>
        </w:rPr>
        <w:t>2. Encyclopaedia Britannica. “Cuneiform” (“Mixi yazı”).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https://www.britannica.com/topic/cuneiform</w:t>
        </w:r>
      </w:hyperlink>
    </w:p>
    <w:p>
      <w:pPr>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British Museum. Kolleksiya: mixi yazılı lövhələr və yazı nümunələri.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https://www.britishmuseum.org/collection</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opic/writing" TargetMode="External"/><Relationship Id="rId10" Type="http://schemas.openxmlformats.org/officeDocument/2006/relationships/hyperlink" Target="https://www.britannica.com/topic/cuneiform" TargetMode="External"/><Relationship Id="rId11" Type="http://schemas.openxmlformats.org/officeDocument/2006/relationships/hyperlink" Target="https://www.britishmuseum.org/coll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Yazı sistemləri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