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1.8 Barıt</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eramızın təxminən 850-ci ili (Çin əlkimyaçılarının kəşfi); eramızın təxminən 1000-ci ilindən geniş hərbi istifadə | Əsas adlar: Tan sülaləsi dövrünün Çin əlkimyaçıları; XIII əsrdən etibarən İslam dünyasına və Avropaya yayılması</w:t>
      </w:r>
    </w:p>
    <w:p>
      <w:pPr>
        <w:spacing w:after="160" w:line="276" w:lineRule="auto"/>
      </w:pPr>
      <w:r>
        <w:rPr>
          <w:rFonts w:ascii="Calibri" w:hAnsi="Calibri" w:eastAsia="Calibri"/>
          <w:b w:val="0"/>
          <w:i w:val="0"/>
          <w:sz w:val="22"/>
        </w:rPr>
        <w:t>Barıt çox sürətlə yanan bir qarışıqdır. Tərkibində kalium şorası (bir növ duz), ağac kömürü və kükürd var. Bu maddə Çində yaradıldı. Barıt müharibəni, mədən işini və qala divarları ilə silahlar arasındakı gücü kökündən dəyişdi.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Barıtı Tan və Sun sülalələri dövründə Çin əlkimyaçıları (o dövrün maddələri qarışdıraraq yeni maddələr axtaran alimləri) hazırlayıb</w:t>
      </w:r>
    </w:p>
    <w:p>
      <w:pPr>
        <w:pStyle w:val="ListBullet"/>
      </w:pPr>
      <w:r>
        <w:rPr>
          <w:rFonts w:ascii="Calibri" w:hAnsi="Calibri" w:eastAsia="Calibri"/>
          <w:b w:val="0"/>
          <w:i w:val="0"/>
          <w:sz w:val="22"/>
        </w:rPr>
        <w:t>Onun köhnə tərkibi kalium nitratdan (şoradan), ağac kömüründən və kükürddən ibarətdir</w:t>
      </w:r>
    </w:p>
    <w:p>
      <w:pPr>
        <w:pStyle w:val="ListBullet"/>
      </w:pPr>
      <w:r>
        <w:rPr>
          <w:rFonts w:ascii="Calibri" w:hAnsi="Calibri" w:eastAsia="Calibri"/>
          <w:b w:val="0"/>
          <w:i w:val="0"/>
          <w:sz w:val="22"/>
        </w:rPr>
        <w:t>Əvvəlcə barıtdan atəşfəşanlıq, siqnal vermək və yandırıcı qurğular üçün istifadə olunub</w:t>
      </w:r>
    </w:p>
    <w:p>
      <w:pPr>
        <w:pStyle w:val="ListBullet"/>
      </w:pPr>
      <w:r>
        <w:rPr>
          <w:rFonts w:ascii="Calibri" w:hAnsi="Calibri" w:eastAsia="Calibri"/>
          <w:b w:val="0"/>
          <w:i w:val="0"/>
          <w:sz w:val="22"/>
        </w:rPr>
        <w:t>Orta əsrlərin sonlarında odlu silahlar və toplar bütün Avrasiyaya yayıldı</w:t>
      </w:r>
    </w:p>
    <w:p>
      <w:pPr>
        <w:pStyle w:val="ListBullet"/>
      </w:pPr>
      <w:r>
        <w:rPr>
          <w:rFonts w:ascii="Calibri" w:hAnsi="Calibri" w:eastAsia="Calibri"/>
          <w:b w:val="0"/>
          <w:i w:val="0"/>
          <w:sz w:val="22"/>
        </w:rPr>
        <w:t>Eyni kimyəvi prinsip sonralar mədən işində və tikinti mühəndisliyində də istifadə olundu</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Barıt çox sürətlə yanan bərk bir qarışıqdır. Yananda qızmış qazlar ani olaraq güclü təzyiq yaradır. Barıt zəif partlayıcı maddələr qrupuna daxildir. Köhnə tərkibinə üç şey daxildir: oksigen verən kalium nitrat (şora), yanacaq rolunu oynayan ağac kömürü və alışmanı asanlaşdıran kükürd. Atəşfəşanlıqda barıt işıq və səs yaradır. Qapalı lülədə isə mərmini irəli ata bilir. Tərkibində yanmaq üçün lazım olan oksigen özü olduğuna görə, barıt hətta qapalı bir yerdə də sürətlə yanır.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Çin əlkimyaçıları müxtəlif dərmanlar (eliksirlər) və yeni kimyəvi reaksiyalar axtarırdılar. Onlar şoranı başqa maddələrlə qarışdıranda bəzən təhlükəli dərəcədə güclü yanma baş verirdi və bunu qeyd edirdilər. "Barıtı kim icad edib" sualına hamının qəbul etdiyi tək bir cavab yoxdur. Sun sülaləsi dövrünün hərbi kitablarında artıq barıt silahları təsvir olunurdu. Bu kəşf təcrübə yolu ilə baş verdi: insanlar müəyyən bir qarışığın adi oddan qat-qat güclü alışdığını görüb bunu öyrəndilər.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Barıtın əsas inkişaf dövrü təxminən IX–XIII əsrləri əhatə edən Tan və Sun sülalələri dövrünə təsadüf edir. Reseptlər və silahlar sonradan ticarət və müharibə yolları ilə İslam dünyasına və Avropaya yayıldı. Orta əsrlərin sonlarında toplar uzun illər sarsılmaz sayılan daş qala divarlarını dağıda bilirdi. Əlkimya təcrübələri, saray emalatxanaları və yeni silahlara olan tələbat bu sənətin inkişafını sürətləndirdi.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Barıt göstərdi ki, kimyəvi enerji toz şəklində saxlanıla və lazım olan anda buraxıla bilər. Eyni prinsip sonralar daha güclü partlayıcı maddələrin, raketlərin və daxiliyanma mühərriklərinin (yanacağı öz içində yandıran mühərriklərin) yaranmasına yol açdı. Onların kimyəvi tərkibi fərqlidir, amma məqsəd eynidir: enerjini lazım olan vaxtda buraxmaq. Elm baxımından barıt oksidləşmə prosesinin (bir maddənin oksigenlə birləşərək dəyişməsinin) aydın nümunəsidir: nitrat daşına bilən oksigen mənbəyi rolunu oynayır.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Əl odlu silahları, müşketlər və toplar (artilleriya) orduların və donanmaların quruluşunu dəyişdirdi. Mədənlərdə və kanal tikintisində qayaları parçalamaq üçün partlayışdan istifadə edildi. Çinin odlu oxlarından bugünkü daşıyıcı raketlərə qədər raket texnologiyası da elə bu prinsipin davamıdır. Sonralar tüstüsüz barıtın və daha təhlükəsiz partlayıcıların axtarılması eyni kimyəvi inkişaf yolunu davam etdirdi.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Barıt müharibəni daha gurultulu və daha uzaq məsafəyə təsir edən etdi. O, həm əsgərlər, həm də dinc əhali üçün daha dağıdıcı oldu. Amma eyni zamanda tunellərin açılmasına və dəmir yollarının çəkilməsinə də kömək etdi. Atəşfəşanlıq bayramların və şənliklərin bir hissəsinə çevrildi. Qala divarlarını dağıdan eyni ixtira bu gün bayram səmasını işıqlandırır. İnsanlar barıtla birlikdə həm yeni güc, həm də yeni qorxu qazandı.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Needham, Joseph. Science and Civilisation in China, Vol. 5: Chemistry and Chemical Technology. Cambridge: Cambridge University Press, 1986.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“Gunpowder” (“Barıt”).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https://www.britannica.com/technology/gunpowder</w:t>
        </w:r>
      </w:hyperlink>
    </w:p>
    <w:p>
      <w:pPr>
        <w:spacing w:after="80"/>
        <w:ind w:left="360"/>
      </w:pPr>
      <w:r>
        <w:rPr>
          <w:rFonts w:ascii="Calibri" w:hAnsi="Calibri" w:eastAsia="Calibri"/>
          <w:b w:val="0"/>
          <w:i w:val="0"/>
          <w:sz w:val="22"/>
        </w:rPr>
        <w:t>2. Metropolitan Museum of Art. Heilbrunn Timeline of Art History.</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https://www.metmuseum.org/toah/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Barıt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