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3.14 Tikiş maşını</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təxminən 1790–1860-cı illər (ilk patentlərdən praktik məişət və fabrik maşınlarına qədər) | Əsas simalar: Tomas Seynt; Bartelemi Timonye; Uolter Hant; Elias Hou; İsaak Zinger; çoxsaylı rəqib patent sahibləri</w:t>
      </w:r>
    </w:p>
    <w:p>
      <w:pPr>
        <w:spacing w:after="160" w:line="276" w:lineRule="auto"/>
      </w:pPr>
      <w:r>
        <w:rPr>
          <w:rFonts w:ascii="Calibri" w:hAnsi="Calibri" w:eastAsia="Calibri"/>
          <w:b w:val="0"/>
          <w:i w:val="0"/>
          <w:sz w:val="22"/>
        </w:rPr>
        <w:t>Tikiş maşını iynə ilə sapı dəqiq və ritmik hərəkətlə parçadan keçirir. Bu, əllə tikməkdən qat-qat sürətlidir. Tikiş maşını geyim istehsalını yavaş əl işindən böyük fabrik sənayesinə çevirdi. Eyni zamanda saysız-hesabsız evə də girdi.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Tikiş maşını ilə bağlı ilk fikirlər XVIII əsrin sonu və XIX əsrin əvvəllərində ortaya çıxıb.</w:t>
      </w:r>
    </w:p>
    <w:p>
      <w:pPr>
        <w:pStyle w:val="ListBullet"/>
      </w:pPr>
      <w:r>
        <w:rPr>
          <w:rFonts w:ascii="Calibri" w:hAnsi="Calibri" w:eastAsia="Calibri"/>
          <w:b w:val="0"/>
          <w:i w:val="0"/>
          <w:sz w:val="22"/>
        </w:rPr>
        <w:t>Timonyenin zəncirvari tikiş (halqa şəklində bir-birinə keçən tikiş növü) maşınları 1830-cu illərdə Fransada bəzi əl tikişçilərinin zorakı müqaviməti ilə üzləşib.</w:t>
      </w:r>
    </w:p>
    <w:p>
      <w:pPr>
        <w:pStyle w:val="ListBullet"/>
      </w:pPr>
      <w:r>
        <w:rPr>
          <w:rFonts w:ascii="Calibri" w:hAnsi="Calibri" w:eastAsia="Calibri"/>
          <w:b w:val="0"/>
          <w:i w:val="0"/>
          <w:sz w:val="22"/>
        </w:rPr>
        <w:t>Elias Hounun 1846-cı ildə aldığı məkik tikişi patenti və Zingerin praktik satış üsulları maşının yayılmasını sürətləndirib.</w:t>
      </w:r>
    </w:p>
    <w:p>
      <w:pPr>
        <w:pStyle w:val="ListBullet"/>
      </w:pPr>
      <w:r>
        <w:rPr>
          <w:rFonts w:ascii="Calibri" w:hAnsi="Calibri" w:eastAsia="Calibri"/>
          <w:b w:val="0"/>
          <w:i w:val="0"/>
          <w:sz w:val="22"/>
        </w:rPr>
        <w:t>Tikiş maşını ilə bağlı patent müharibələri, əsas mexanizmləri standartlaşdıran ortaq patent fondlarının yaranması ilə sona çatıb.</w:t>
      </w:r>
    </w:p>
    <w:p>
      <w:pPr>
        <w:pStyle w:val="ListBullet"/>
      </w:pPr>
      <w:r>
        <w:rPr>
          <w:rFonts w:ascii="Calibri" w:hAnsi="Calibri" w:eastAsia="Calibri"/>
          <w:b w:val="0"/>
          <w:i w:val="0"/>
          <w:sz w:val="22"/>
        </w:rPr>
        <w:t>Fabriklərdəki geyim xətləri və evlərdəki tikiş maşınları birlikdə dəbin dəyişmə sürətini və tikiş işini yenidən formalaşdırıb.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Tikiş maşını iynənin, sapın və çox vaxt məkik və ya ilgəkqurucunun hərəkətini dəqiq ardıcıllıqla uzlaşdıraraq tikiş yaradan mexanizmdir. Ayaq pedalı və ya elektrik mühərriki ritmi verir, parçaötürən dişlər isə parçanı irəli aparır. Məkik tikişi və zəncirvari tikiş bir-birindən möhkəmlik, elastiklik və sap sərfiyyatı baxımından fərqlənir. Sadə desək, bu, əlin uzun müddət davam gətirə bilməyəcəyi sürətlə parçanı deşib birləşdirən yorulmaz bir əldir — heç vaxt dayanmayan mexaniki barmaq kimi.</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Bu ixtiranın çox sayda müəllifi, ona görə də saysız-hesabsız məhkəmə çəkişməsi var. Tomas Seynt ilk ideyaların eskizini çəkdi. Timonye işlək zəncirvari tikiş maşınları düzəltdi. Hant və Hou məkik tikişini inkişaf etdirdilər. Zinger isə etibarlı maşını hissə-hissə ödəniş sistemi və təmir şəbəkəsi ilə birləşdirdi. Onlarla patent sahibi məhkəmədə mübahisə edərkən, mexaniklər sap gərginliyini, basqı ayaqcığını və masuranı (sap sarılan kiçik kələf) təkmilləşdirirdilər. Hansı yeniliyin həqiqətən işlədiyini isə evdə və pulla tikiş tikən qadınlar gündəlik istifadə ilə sübut etdilər. Məşhur marka adlarının arxasında bir-biri ilə rəqabət aparan çoxlu iddia dayanır.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Praktik maşınlar 1830–1850-ci illərdə müxtəlif sürətlə yayıldı: əvvəl emalatxana və fabriklərdə, sonra isə məişət aləti kimi evlərdə istifadə olundu. ABŞ-da əsrin ortalarından sonra yaradılan ortaq patent fondları hüquqi qarışıqlığın bir hissəsini aradan qaldırdı və eyni standartlı hissələrin yayılmasına kömək etdi. Elektrik mühərriki sonradan ayaq pedalına ehtiyacı aradan qaldırdı. Hazır geyim sənayesi cərgə-cərgə düzülmüş tikiş maşınları ilə böyüdü. Bir tərəfdən köynəklər ucuzlaşdı, digər tərəfdən məhsul sayına görə ödənilən və az bacarıq tələb edən iş növü yayıldı.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Tikiş maşını eksantrik mexanizmləri (dövrü hərəkəti başqa hərəkətə çevirən hissə), kəsilən-kəsilən hərəkəti və sapın həndəsəsini öyrədən yığcam bir qurğudur. Yüksək sürətdə tikişin dağılmaması üçün keyfiyyətli iynələr və podşipniklərin (fırlanan hissələri asanlaşdıran mexanizm) düzgün yağlanması lazımdır. Vaxt və hərəkətin öyrənilməsi üçün geyim sexləri əsl sınaq meydanına çevrildi. Maşın həm də sap qalınlığının və parça xüsusiyyətlərinin standartlaşdırılmasını zəruri etdi. Sadə görünən məişət gövdəsinin içində əsl mühəndislik incəliyi gizlənirdi: fırlanma hərəkəti saatda minlərlə dəfə dəqiq deşməyə və sap ilgəyinin tutulmasına çevrilirdi.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Kütləvi geyim, hərbi forma və mebel üzlüyü sənayesi mexanikləşdirilmiş tikişə əsaslanır. Overlok (parça kənarlarını bərkidən tikiş növü), tikmə və kompüterlə idarə olunan naxış maşınları eyni dəqiq ritmli iynə prinsipini davam etdirir. Qlobal təchizat zəncirlərində bir dəqiqədə vurulan tikiş sayı xərc göstəricisinə çevrilib. Tikiş maşını olmasaydı, sürətli moda sənayesinin istehsalını ləngidən əsas maneələrdən biri aradan qalxmazdı — bunun həm müsbət, həm də mənfi nəticələri var.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Geyim çoxaldı, dəb daha sürətlə dəyişməyə başladı. Paltarı təmir etmək artıq yenisini almaqla rəqabətə girdi. Bir çox qadın fabrikdə və ya evdə pulla tikiş işi tapdı, amma çox vaxt ağır istehsal normaları ilə üzləşdi; başqaları isə evdəki maşın sayəsində axşam saatlarına qənaət etdi. Dərzilik sənətinin nüfuzu və mahiyyəti dəyişdi. İnsanların geyimi artıq yalnız yavaş əl əməyindən asılı deyildi, onun yerini yeni bir iş rejimi tutdu.</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Cooper, Grace Rogers. The Sewing Machine: Its Invention and Development. 2nd ed. Washington, D.C.: Smithsonian Institution Press, 1976.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“Sewing machine” (“Tikiş maşını”).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https://www.britannica.com/technology/sewing-machine</w:t>
        </w:r>
      </w:hyperlink>
    </w:p>
    <w:p>
      <w:pPr>
        <w:spacing w:after="80"/>
        <w:ind w:left="360"/>
      </w:pPr>
      <w:r>
        <w:rPr>
          <w:rFonts w:ascii="Calibri" w:hAnsi="Calibri" w:eastAsia="Calibri"/>
          <w:b w:val="0"/>
          <w:i w:val="0"/>
          <w:sz w:val="22"/>
        </w:rPr>
        <w:t>2. Encyclopaedia Britannica. “Elias Howe” (“Elias Hou”).</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https://www.britannica.com/biography/Elias-Howe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Tikiş maşınları və toxuculuq istehsalı ilə bağlı əşyalar.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“How the Sewing Machine Revolutionized America” (“Tikiş maşını Amerikada necə inqilab yaratdı”).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https://www.smithsonianmag.com/smithsonian-institution/how-sewing-machine-revolutionized-america-180964377/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ewing-machine" TargetMode="External"/><Relationship Id="rId10" Type="http://schemas.openxmlformats.org/officeDocument/2006/relationships/hyperlink" Target="https://www.britannica.com/biography/Elias-Howe"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mithsonian-institution/how-sewing-machine-revolutionized-america-180964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3.14 Tikiş maşını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