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3.3 Elektromaqnetizm</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1820–1865-ci illər (Ersted, Amper, Faradey, Maksvell) | Əsas simalar: Hans Kristian Ersted; Andre-Mari Amper; Maykl Faradey; Ceyms Klerk Maksvell</w:t>
      </w:r>
    </w:p>
    <w:p>
      <w:pPr>
        <w:spacing w:after="160" w:line="276" w:lineRule="auto"/>
      </w:pPr>
      <w:r>
        <w:rPr>
          <w:rFonts w:ascii="Calibri" w:hAnsi="Calibri" w:eastAsia="Calibri"/>
          <w:b w:val="0"/>
          <w:i w:val="0"/>
          <w:sz w:val="22"/>
        </w:rPr>
        <w:t>Elektromaqnetizm elektrik yükləri, maqnit sahələri və işıq arasındakı əlaqəni izah edən fizika sahəsidir. Bu nəzəriyyə elektrik mühərriklərinin, generatorların, radionun, rabitə sistemlərinin və müasir elektronikanın elmi əsasını qoydu.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Hans Kristian Ersted 1820-ci ildə elektrik cərəyanının kompas əqrəbini hərəkət etdirdiyini müşahidə edib</w:t>
      </w:r>
    </w:p>
    <w:p>
      <w:pPr>
        <w:pStyle w:val="ListBullet"/>
      </w:pPr>
      <w:r>
        <w:rPr>
          <w:rFonts w:ascii="Calibri" w:hAnsi="Calibri" w:eastAsia="Calibri"/>
          <w:b w:val="0"/>
          <w:i w:val="0"/>
          <w:sz w:val="22"/>
        </w:rPr>
        <w:t>Faradey dəyişən maqnit sahəsinin elektrik cərəyanı yarada bildiyini göstərib</w:t>
      </w:r>
    </w:p>
    <w:p>
      <w:pPr>
        <w:pStyle w:val="ListBullet"/>
      </w:pPr>
      <w:r>
        <w:rPr>
          <w:rFonts w:ascii="Calibri" w:hAnsi="Calibri" w:eastAsia="Calibri"/>
          <w:b w:val="0"/>
          <w:i w:val="0"/>
          <w:sz w:val="22"/>
        </w:rPr>
        <w:t>Ceyms Klerk Maksvell 1860-cı illərdə bu qanunları vahid nəzəriyyədə birləşdirib</w:t>
      </w:r>
    </w:p>
    <w:p>
      <w:pPr>
        <w:pStyle w:val="ListBullet"/>
      </w:pPr>
      <w:r>
        <w:rPr>
          <w:rFonts w:ascii="Calibri" w:hAnsi="Calibri" w:eastAsia="Calibri"/>
          <w:b w:val="0"/>
          <w:i w:val="0"/>
          <w:sz w:val="22"/>
        </w:rPr>
        <w:t>Maksvellin tənliklərindən belə nəticə çıxdı ki, işıq bir elektromaqnit dalğasıdır</w:t>
      </w:r>
    </w:p>
    <w:p>
      <w:pPr>
        <w:pStyle w:val="ListBullet"/>
      </w:pPr>
      <w:r>
        <w:rPr>
          <w:rFonts w:ascii="Calibri" w:hAnsi="Calibri" w:eastAsia="Calibri"/>
          <w:b w:val="0"/>
          <w:i w:val="0"/>
          <w:sz w:val="22"/>
        </w:rPr>
        <w:t>Henrix Hers 1880-ci illərdə radio dalğaları yaradıb və onları qeydə alıb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Elektromaqnetizm elektrik yüklərini, maqnitləri və onların yaratdığı sahələri öyrənən elmdir. Sahə — heç bir görünən cisim toxunmadan elektrik yükünə və ya kompas əqrəbinə qüvvə göstərə bilən bir məkan vəziyyətidir. Buna sanki yalnız müəyyən cisimlərin hiss etdiyi görünməz külək kimi baxmaq olar. XIX əsrin ən böyük gözlənilməz kəşfi bu oldu: elektrik, maqnetizm və işıq üç ayrı sirr deyilmiş. Bunların hamısı bir-biri ilə bağlı, vahid bir fiziki hadisənin hissələridir.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Hans Kristian Ersted 1820-ci ildə gördü ki, cərəyan keçən naqilin yaxınlığında olan kompas əqrəbi çevrilir. Maykl Faradey daha sonra bunun əksini göstərdi: hərəkət edən və ya dəyişən maqnit sahəsi cərəyan yarada bilər, cərəyan keçən naqil isə bir qüvvənin təsirinə düşə bilər. Ceyms Klerk Maksvell 1860-cı illərdə bu faktları bir-birinə bağlayan tənliklər yazdı. O, işıq sürəti ilə yayılan dalğaların mövcud olduğunu qabaqcadan söylədi. Henrix Hers isə sonradan həmin dalğaları laboratoriyada yaratdı.</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Bu araşdırmalar Avropanın universitet otaqlarında və sadə emalatxanalarında addım-addım aparıldı. Məqsəd əvvəlcədən radio ixtira etmək deyildi. Hər şey batareya, naqil sarğısı və kompas əqrəbləri ilə aparılan diqqətli təcrübələrdən başladı. Maksvellin ümumiləşdirməsi riyazi idi, amma Faradeyin qüvvə xətləri haqqında fiziki təsəvvürlərinə əsaslanırdı. XIX əsrin ortalarında nəzəriyyə ilə təcrübə bir-birini daim yoxlayır və düzəldirdi.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Maksvellin yaratdığı sahə nəzəriyyəsi elmdə yeni bir yanaşma idi: o, hələ heç kimin görmədiyi dalğaların mövcud olduğunu qabaqcadan söyləyirdi. Nəzəriyyə işığı rəqs edən elektrik və maqnit sahələri kimi izah etdi. Bu fikir sonradan Eynşteynə və XX əsr fizikasının böyük bir hissəsinə istiqamət verdi. Praktik baxımdan nəzəriyyə ixtiraçılara göstərdi ki, mühərriklər, generatorlar və simsiz siqnallar təsadüfən uğurlu olan qurğular deyil. Onların hamısı eyni qanunun tətbiqidir.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Hər bir elektrik mühərriki, transformator, mikrofon, maqnit-rezonans tomoqrafı (bədənin daxilini görüntüləyən tibbi cihaz) və radio antenası elektromaqnetizmin praktik tətbiqidir. Hersin təcrübələrindən sonra simsiz teleqraf, radar və mikrodalğalı soba meydana gəldi. Elektronika kiçik qurğularda elektromaqnit hadisələrini idarə etmək sənətidir. Bu vahid nəzəriyyə olmasaydı, elektrikli cihazlar bir-biri ilə əlaqəsi bilinməyən qurğular yığını olaraq qalardı.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Cəmiyyət uzaq məsafələrlə ani əlaqə saxlamaq imkanı qazandı. Boş görünən məkanın, əslində, görünməz bir quruluşla dolu olduğu aydın oldu. Tibb yeni görüntüləmə üsulları, sənaye isə daha səmərəli maşınlar əldə etdi. Bununla yanaşı, radio maneələri, tezlik spektrini tənzimləyən qaydalar və efir dalğalarını bölüşmək zərurəti də yarandı. Maksvellin kağız üzərindəki sakit tənlikləri bu gün də səs-küylü müasir dünyanı idarə etməyə davam edir.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McClellan, James E., and Harold Dorn. Science and Technology in World History. 3rd ed. Baltimore: Johns Hopkins University Press, 2015.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“Electromagnetism” (“Elektromaqnetizm”).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https://www.britannica.com/science/electromagnetism</w:t>
        </w:r>
      </w:hyperlink>
    </w:p>
    <w:p>
      <w:pPr>
        <w:spacing w:after="80"/>
        <w:ind w:left="360"/>
      </w:pPr>
      <w:r>
        <w:rPr>
          <w:rFonts w:ascii="Calibri" w:hAnsi="Calibri" w:eastAsia="Calibri"/>
          <w:b w:val="0"/>
          <w:i w:val="0"/>
          <w:sz w:val="22"/>
        </w:rPr>
        <w:t>2. Stanford Encyclopedia of Philosophy. “James Clerk Maxwell” (“Ceyms Klerk Maksvell”).</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https://plato.stanford.edu/entries/maxwell/</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Royal Institution. Faradey və elektromaqnetizmin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https://www.rigb.org/our-history</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American Physical Society. Fizika tarixi materialları.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https://www.aps.org/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omagnetism" TargetMode="External"/><Relationship Id="rId10" Type="http://schemas.openxmlformats.org/officeDocument/2006/relationships/hyperlink" Target="https://plato.stanford.edu/entries/maxwell/" TargetMode="External"/><Relationship Id="rId11" Type="http://schemas.openxmlformats.org/officeDocument/2006/relationships/hyperlink" Target="https://www.rigb.org/our-history" TargetMode="External"/><Relationship Id="rId12" Type="http://schemas.openxmlformats.org/officeDocument/2006/relationships/hyperlink" Target="https://www.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Elektromaqnetizm</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