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3.5 Avtomobil</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1885–1886-cı illər (Benz Patent-Motorwagen); 1908-ci ildən kütləvi istehsal (Ford Model T) | Əsas simalar: Karl Bens; Qotlib Daymler; Henri Ford (kütləvi istehsal)</w:t>
      </w:r>
    </w:p>
    <w:p>
      <w:pPr>
        <w:spacing w:after="160" w:line="276" w:lineRule="auto"/>
      </w:pPr>
      <w:r>
        <w:rPr>
          <w:rFonts w:ascii="Calibri" w:hAnsi="Calibri" w:eastAsia="Calibri"/>
          <w:b w:val="0"/>
          <w:i w:val="0"/>
          <w:sz w:val="22"/>
        </w:rPr>
        <w:t>Avtomobil özü hərəkət edən yol nəqliyyat vasitəsidir. Onu adətən daxiliyanma mühərriki (yanacağın motorun içində yanaraq hərəkət yaratdığı mühərrik) işlədir, get-gedə isə elektrik mühərrikli avtomobillər də çoxalır. Avtomobil şəhərləri, iş həyatını və məsafə anlayışını kökündən dəyişdi.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Karl Bens 1886-cı ildə benzinlə işləyən üçtəkərli nəqliyyat vasitəsinə patent alıb.</w:t>
      </w:r>
    </w:p>
    <w:p>
      <w:pPr>
        <w:pStyle w:val="ListBullet"/>
      </w:pPr>
      <w:r>
        <w:rPr>
          <w:rFonts w:ascii="Calibri" w:hAnsi="Calibri" w:eastAsia="Calibri"/>
          <w:b w:val="0"/>
          <w:i w:val="0"/>
          <w:sz w:val="22"/>
        </w:rPr>
        <w:t>İlk istehsalçılar arasında Daymler, Panar və çoxsaylı emalatxana ustaları olub.</w:t>
      </w:r>
    </w:p>
    <w:p>
      <w:pPr>
        <w:pStyle w:val="ListBullet"/>
      </w:pPr>
      <w:r>
        <w:rPr>
          <w:rFonts w:ascii="Calibri" w:hAnsi="Calibri" w:eastAsia="Calibri"/>
          <w:b w:val="0"/>
          <w:i w:val="0"/>
          <w:sz w:val="22"/>
        </w:rPr>
        <w:t>Henri Fordun Model T avtomobili (1908) və hərəkətli konveyeri avtomobili geniş əhali üçün əlçatan etdi.</w:t>
      </w:r>
    </w:p>
    <w:p>
      <w:pPr>
        <w:pStyle w:val="ListBullet"/>
      </w:pPr>
      <w:r>
        <w:rPr>
          <w:rFonts w:ascii="Calibri" w:hAnsi="Calibri" w:eastAsia="Calibri"/>
          <w:b w:val="0"/>
          <w:i w:val="0"/>
          <w:sz w:val="22"/>
        </w:rPr>
        <w:t>Avtomobilin kütləvi yayılması yolların, şəhərətrafı yaşayışın və böyük neft tələbatının yaranmasına səbəb oldu.</w:t>
      </w:r>
    </w:p>
    <w:p>
      <w:pPr>
        <w:pStyle w:val="ListBullet"/>
      </w:pPr>
      <w:r>
        <w:rPr>
          <w:rFonts w:ascii="Calibri" w:hAnsi="Calibri" w:eastAsia="Calibri"/>
          <w:b w:val="0"/>
          <w:i w:val="0"/>
          <w:sz w:val="22"/>
        </w:rPr>
        <w:t>Təhlükəsizlik, çirklənmə və iqlim məsələləri avtomobilin gələcək inkişafını müəyyənləşdirir.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Avtomobil sürücünün idarə etdiyi və öz enerji mənbəyi ilə insanları yollarda daşıyan nəqliyyat vasitəsidir. XX əsrdə avtomobillərin əksəriyyətində benzin və ya dizel mühərriki, ötürmə sistemi (hərəkəti təkərlərə ötürən mexanizm) və dörd təkər var idi. Sözün əvvəlindəki «avto» onun at arabasından fərqli olaraq öz gücü ilə hərəkət etdiyini bildirir. Avtomobil bütöv bir sistemdir: mühərrik, əyləc, şinlər, sonralar isə elektrik və elektronika hissələri — sanki təkərlər üzərində hərəkət edən şəxsi bir otaqdır.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Almaniyanın Mannheym şəhərindən olan Karl Bens 1886-cı ildə benzinlə işləyən üçtəkərli nəqliyyat vasitəsinə patent aldı. Onun həyat yoldaşı Berta Bensin apardığı uzun məsafəli səfər bu maşının işə yaradığını sübut etməyə kömək etdi. Qotlib Daymler və başqaları eyni illərdə dördtəkərli avtomobillər hazırladılar. Avtomobil bir nəfərin ixtirası deyil — Almaniya, Fransa və ABŞ-da çoxsaylı emalatxana bir-biri ilə rəqabət aparırdı. Henri Ford avtomobili ixtira etmədi, amma onu gündəlik istifadə vasitəsinə çevirən istehsal üsulunu yaratdı.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1880-ci illərdən 1910-cu illərə qədər avtomobil varlı insanların oyuncağından kütləvi məhsula çevrildi. Fordun Model T avtomobili (1908) və 1913-cü ildən tətbiq etdiyi hərəkətli konveyer qiymətləri aşağı saldı, öz fabriklərində isə işçilərin əməkhaqqını yüksəltdi. Ucuz polad, neft və şəxsi hərəkət azadlığına dəyər verən mədəniyyət bu inkişafa zəmin yaratdı. İki dünya müharibəsi isə bir çox sənaye sahəsinə nəqliyyat vasitələrini böyük miqyasda istehsal etməyi öyrətdi.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Avtomobil mexanikanı, kimyanı (yanacaq və rezin materialları), sonralar isə hesablama texnikasını (mühərrik idarəetməsi və təhlükəsizlik sistemləri) bir qurğuda birləşdirir. O, yol hərəkəti mühəndisliyinin, qəza araşdırmalarının və tullantı qazları kimyasının yaranmasına səbəb oldu. Texnologiya kimi baxsaq, avtomobil tək bir böyük kəşfdən çox, müxtəlif sistemlərin uğurla bir yerə gətirilməsidir. Bu birləşdirmə bir çox laboratoriya kəşfindən daha çox insanın həyatını dəyişdi.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Magistral yollar, motellər, ticarət mərkəzləri və yükün lazım olan vaxtda çatdırılması sistemi avtomobilin ardınca yarandı. Yol hərəkəti qaydaları, sürücülük vəsiqələri və neft sənayesinin siyasi əhəmiyyəti də genişləndi. Elektrik avtomobilləri yeni akkumulyatorlarla köhnə bir ideyaya qayıdır. Sürücüyə yardım sistemləri isə eyni əsasa əlavə olunan növbəti təbəqədir — məqsəd qapıdan-qapıya gedən şəxsi bir kabinə yaratmaqdır.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Gündəlik həyatda insanlar şəxsi səyahət imkanı qazandı, amma bir çox şəhər piyadalar üçün əlverişli olan sıx quruluşunu itirdi. Ailələr iş yerindən uzaqda yaşaya bildilər, bəzi kəndlər isə boşaldı. Bir çox ölkədə yol qəzaları gənclər arasında əsas ölüm səbəblərindən birinə çevrildi. Avtomobil eyni əşyada həm azadlığı, həm də onun ağır nəticələrini bir yerə gətirir. Cəmiyyətlər indi hərəkət azadlığını qoruyub zərəri azaltmaq üçün küçələri və mühərrikləri yenidən qururlar.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“Automobile” (“Avtomobil”).</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https://www.britannica.com/technology/automobile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Muzey kolleksiyaları və Model 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https://www.thehenryford.org/</w:t>
        </w:r>
      </w:hyperlink>
    </w:p>
    <w:p>
      <w:pPr>
        <w:spacing w:after="80"/>
        <w:ind w:left="360"/>
      </w:pPr>
      <w:r>
        <w:rPr>
          <w:rFonts w:ascii="Calibri" w:hAnsi="Calibri" w:eastAsia="Calibri"/>
          <w:b w:val="0"/>
          <w:i w:val="0"/>
          <w:sz w:val="22"/>
        </w:rPr>
        <w:t>2. Smithsonian National Museum of American History. America on the Move (“Amerika hərəkətdə”).</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https://americanhistory.si.edu/america-on-the-move</w:t>
        </w:r>
      </w:hyperlink>
    </w:p>
    <w:p>
      <w:pPr>
        <w:spacing w:after="80"/>
        <w:ind w:left="360"/>
      </w:pPr>
      <w:r>
        <w:rPr>
          <w:rFonts w:ascii="Calibri" w:hAnsi="Calibri" w:eastAsia="Calibri"/>
          <w:b w:val="0"/>
          <w:i w:val="0"/>
          <w:sz w:val="22"/>
        </w:rPr>
        <w:t>3. Mercedes-Benz Museum. Benz Patent-Motorwagen və ilk avtomobillər.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https://www.mercedes-benz.com/en/art-and-culture/mercedes-benz-museum/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utomobile" TargetMode="External"/><Relationship Id="rId10" Type="http://schemas.openxmlformats.org/officeDocument/2006/relationships/hyperlink" Target="https://www.thehenryford.org/" TargetMode="External"/><Relationship Id="rId11" Type="http://schemas.openxmlformats.org/officeDocument/2006/relationships/hyperlink" Target="https://americanhistory.si.edu/america-on-the-move" TargetMode="External"/><Relationship Id="rId12" Type="http://schemas.openxmlformats.org/officeDocument/2006/relationships/hyperlink" Target="https://www.mercedes-benz.com/en/art-and-culture/mercedes-benz-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Avtomobil</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