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Dərdi izah etmək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Dərdini sadə izah edən dərdlidir; gözəl izah edən «ədəbiyyatçı», halı ilə izah edən «aşiq», təbəssümü ilə örtən «arif»dir.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dərdini müxtəlif cür daşıyır: kimi danışır, kimi yazır, kimi susub gülümsəyir. Ən dərin dərd çox vaxt ən dərin sükutda gizlənir.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Dərdi izah etmək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