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5.12 Spectroscopy</w:t>
      </w:r>
    </w:p>
    <w:p>
      <w:pPr>
        <w:spacing w:after="80"/>
      </w:pPr>
      <w:r>
        <w:rPr>
          <w:rFonts w:ascii="Calibri" w:hAnsi="Calibri" w:eastAsia="Calibri"/>
          <w:b w:val="0"/>
          <w:i/>
          <w:color w:val="505050"/>
          <w:sz w:val="22"/>
        </w:rPr>
        <w:t>5. Physics, Chemistry, and Materials</w:t>
      </w:r>
    </w:p>
    <w:p>
      <w:pPr>
        <w:spacing w:after="200"/>
      </w:pPr>
      <w:r>
        <w:rPr>
          <w:rFonts w:ascii="Calibri" w:hAnsi="Calibri" w:eastAsia="Calibri"/>
          <w:b w:val="0"/>
          <w:i/>
          <w:sz w:val="22"/>
        </w:rPr>
        <w:t>Period: c. 1666 (Newton's prism); Fraunhofer lines; 1859-1860 Kirchhoff-Bunsen chemical spectroscopy; later quantum and electronic methods | Key figure(s): Isaac Newton; Joseph von Fraunhofer; Gustav Kirchhoff; Robert Bunsen; later spectroscopists</w:t>
      </w:r>
    </w:p>
    <w:p>
      <w:pPr>
        <w:spacing w:after="160" w:line="276" w:lineRule="auto"/>
      </w:pPr>
      <w:r>
        <w:rPr>
          <w:rFonts w:ascii="Calibri" w:hAnsi="Calibri" w:eastAsia="Calibri"/>
          <w:b w:val="0"/>
          <w:i w:val="0"/>
          <w:sz w:val="22"/>
        </w:rPr>
        <w:t>Spectroscopy studies how matter gives off, absorbs, or scatters light and other radiation. Its patterns reveal what a substance contains and can even tell us about distant stars.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Newton showed that a prism spreads white light into a spectrum of colours</w:t>
      </w:r>
    </w:p>
    <w:p>
      <w:pPr>
        <w:pStyle w:val="ListBullet"/>
      </w:pPr>
      <w:r>
        <w:rPr>
          <w:rFonts w:ascii="Calibri" w:hAnsi="Calibri" w:eastAsia="Calibri"/>
          <w:b w:val="0"/>
          <w:i w:val="0"/>
          <w:sz w:val="22"/>
        </w:rPr>
        <w:t>Joseph von Fraunhofer carefully mapped dark lines in the Sun's spectrum</w:t>
      </w:r>
    </w:p>
    <w:p>
      <w:pPr>
        <w:pStyle w:val="ListBullet"/>
      </w:pPr>
      <w:r>
        <w:rPr>
          <w:rFonts w:ascii="Calibri" w:hAnsi="Calibri" w:eastAsia="Calibri"/>
          <w:b w:val="0"/>
          <w:i w:val="0"/>
          <w:sz w:val="22"/>
        </w:rPr>
        <w:t>Gustav Kirchhoff and Robert Bunsen linked line patterns to chemical elements</w:t>
      </w:r>
    </w:p>
    <w:p>
      <w:pPr>
        <w:pStyle w:val="ListBullet"/>
      </w:pPr>
      <w:r>
        <w:rPr>
          <w:rFonts w:ascii="Calibri" w:hAnsi="Calibri" w:eastAsia="Calibri"/>
          <w:b w:val="0"/>
          <w:i w:val="0"/>
          <w:sz w:val="22"/>
        </w:rPr>
        <w:t>Spectroscopy revealed helium in the Sun before scientists found it on Earth</w:t>
      </w:r>
    </w:p>
    <w:p>
      <w:pPr>
        <w:pStyle w:val="ListBullet"/>
      </w:pPr>
      <w:r>
        <w:rPr>
          <w:rFonts w:ascii="Calibri" w:hAnsi="Calibri" w:eastAsia="Calibri"/>
          <w:b w:val="0"/>
          <w:i w:val="0"/>
          <w:sz w:val="22"/>
        </w:rPr>
        <w:t>Modern spectroscopy uses many regions of the electromagnetic spectrum</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Spectroscopy studies how matter interacts with electromagnetic radiation, which includes visible light, infrared, ultraviolet, and radio waves. A prism or diffraction grating spreads radiation by wavelength. A detector records the result as a spectrum. Bright or dark lines can act like a barcode: each atom or molecule leaves a recognisable pattern. The pattern can reveal identity, temperature, motion, and other conditions.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Isaac Newton showed in the 1660s that a prism separates white light into colours. In the early nineteenth century, Joseph von Fraunhofer mapped hundreds of dark lines in sunlight. In 1859 and 1860, Gustav Kirchhoff and Robert Bunsen showed that heated elements produce their own line patterns. Their work turned spectra into a method of chemical identification. Later physicists explained the lines with quantum theory, while instrument makers extended the method far beyond visible light.</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Better prisms, telescopes, and measuring tools gradually turned a coloured band into precise data. Kirchhoff and Bunsen heated salts in a flame and compared their bright lines. Astronomers soon used the same method on starlight, even though they could never collect a sample from a star. Helium was detected in the Sun's spectrum in 1868 and found on Earth later. Twentieth-century electronics, lasers, and computers made spectra faster and more detailed.</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Spectroscopy let scientists identify matter without touching or destroying it. It also helped reveal that atoms and molecules have fixed energy levels. When they gain or lose energy, they absorb or emit particular wavelengths. Quantum mechanics later explained this behaviour. A spectrum is therefore not just a colour display; it is evidence about structure too small to see. Accurate wavelength measurement also became an important tool in scientific standards.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Astronomy uses spectra to find the composition, temperature, and motion of stars and galaxies. Chemists use infrared and other methods to identify molecules. Hospitals use magnetic resonance methods related to spectroscopy, while environmental teams measure pollutants in air and water. Drug makers check the identity and purity of materials. Lasers, space telescopes, and semiconductor factories all rely on increasingly precise forms of spectral measurement.</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Spectroscopic instruments help test food, medicines, drinking water, and factory emissions. They allow doctors and researchers to study body chemistry and help police laboratories examine evidence. They also changed humanity's view of the sky: a point of light became a source of chemical information. Like reading a letter from across a vast distance, spectroscopy lets us learn about places we cannot visit. Powerful instruments remain costly, so access to them is not equal.</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'Spectroscopy.'</w:t>
      </w:r>
      <w:hyperlink r:id="rId9">
        <w:r>
          <w:rPr>
            <w:color w:val="0563C1"/>
            <w:u w:val="single"/>
          </w:rPr>
          <w:t xml:space="preserve">https://www.britannica.com/science/spectroscopy</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'Spectrum.'</w:t>
      </w:r>
      <w:hyperlink r:id="rId10">
        <w:r>
          <w:rPr>
            <w:color w:val="0563C1"/>
            <w:u w:val="single"/>
          </w:rPr>
          <w:t xml:space="preserve">https://www.britannica.com/science/spectrum</w:t>
        </w:r>
      </w:hyperlink>
    </w:p>
    <w:p>
      <w:pPr>
        <w:spacing w:before="240" w:after="120"/>
      </w:pPr>
      <w:r>
        <w:rPr>
          <w:rFonts w:ascii="Calibri" w:hAnsi="Calibri" w:eastAsia="Calibri"/>
          <w:b/>
          <w:i w:val="0"/>
          <w:color w:val="004E8C"/>
          <w:sz w:val="24"/>
        </w:rPr>
        <w:t>G. Laboratories and scientific organisations</w:t>
      </w:r>
    </w:p>
    <w:p>
      <w:pPr>
        <w:spacing w:after="80"/>
        <w:ind w:left="360"/>
      </w:pPr>
      <w:r>
        <w:rPr>
          <w:rFonts w:ascii="Calibri" w:hAnsi="Calibri" w:eastAsia="Calibri"/>
          <w:b w:val="0"/>
          <w:i w:val="0"/>
          <w:sz w:val="22"/>
        </w:rPr>
        <w:t xml:space="preserve">1. </w:t>
      </w:r>
      <w:r>
        <w:rPr>
          <w:rFonts w:ascii="Calibri" w:hAnsi="Calibri" w:eastAsia="Calibri"/>
          <w:b w:val="0"/>
          <w:i w:val="0"/>
          <w:sz w:val="22"/>
        </w:rPr>
        <w:t>National Institute of Standards and Technology. 'Atomic Spectra Database.'</w:t>
      </w:r>
      <w:hyperlink r:id="rId11">
        <w:r>
          <w:rPr>
            <w:color w:val="0563C1"/>
            <w:u w:val="single"/>
          </w:rPr>
          <w:t xml:space="preserve">https://physics.nist.gov/PhysRefData/ASD/</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American Physical Society. 'This Month in Physics History: October 1859, Kirchhoff and Bunsen Begin Spectral Analysis.'</w:t>
      </w:r>
      <w:hyperlink r:id="rId12">
        <w:r>
          <w:rPr>
            <w:color w:val="0563C1"/>
            <w:u w:val="single"/>
          </w:rPr>
          <w:t xml:space="preserve">https://www.aps.org/archives/publications/apsnews/200910/physicshistory.cfm</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spectroscopy" TargetMode="External"/><Relationship Id="rId10" Type="http://schemas.openxmlformats.org/officeDocument/2006/relationships/hyperlink" Target="https://www.britannica.com/science/spectrum" TargetMode="External"/><Relationship Id="rId11" Type="http://schemas.openxmlformats.org/officeDocument/2006/relationships/hyperlink" Target="https://physics.nist.gov/PhysRefData/ASD/" TargetMode="External"/><Relationship Id="rId12" Type="http://schemas.openxmlformats.org/officeDocument/2006/relationships/hyperlink" Target="https://www.aps.org/archives/publications/apsnews/200910/physicshistory.cf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5.12 Spectroscopy</dc:title>
  <dc:subject>5. Physics, Chemistry, and Materials</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