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Baklava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When I was a child, our family had very little money. One day, my father brought home some baklava, and we enjoyed it with tea that evening.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The next day was a holiday. My mother packed one piece of baklava, a few olives, and some bread for me to take to school.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My classmates had many different foods. A boy I disliked saw my modest meal and laughed: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“Did you bring that baklava for the mice?”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When the whole class laughed, I ran home in tears and shouted at my mother: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“Why did you give me only one piece? Everyone else had so much food—you humiliated me!”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My mother answered sadly: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“My child, that was the only piece that belonged to me.”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Her words shattered me. She had saved her sole piece of baklava for me instead of eating it herself. I was too ashamed even to embrace her. Ever since, I have asked forgiveness whenever I remember my behavior; baklava became the one sweet I could never eat again.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Moral: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Mocking another person’s poverty is among the gravest wrongs. Never forget that a mother may surrender her own share—even her final bite—for her child.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The story was obtained from open Internet sources.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Baklava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