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Liver</w:t>
      </w:r>
    </w:p>
    <w:p>
      <w:pPr>
        <w:jc w:val="left"/>
      </w:pPr>
      <w:r>
        <w:rPr>
          <w:rFonts w:ascii="Arial" w:hAnsi="Arial" w:eastAsia="Arial"/>
          <w:i w:val="0"/>
          <w:color w:val="000000"/>
          <w:sz w:val="22"/>
        </w:rPr>
        <w:t>Where do the expressions using the word “liver” come from—“jan-jiyar” meaning a very close, sincere, and kind friend; “jiyarguşam” meaning a very beloved child; “agqıyar” meaning a coward, a coward, a helpless person; “jiyarparam” meaning a very beloved person, etc.—originate?</w:t>
      </w:r>
    </w:p>
    <w:p>
      <w:pPr>
        <w:jc w:val="left"/>
      </w:pPr>
      <w:r>
        <w:rPr>
          <w:rFonts w:ascii="Arial" w:hAnsi="Arial" w:eastAsia="Arial"/>
          <w:i w:val="0"/>
          <w:color w:val="000000"/>
          <w:sz w:val="22"/>
        </w:rPr>
        <w:t>Ancient people were impressed by the warm and bloody appearance of the liver, so they considered warm blood to be life, and its absence to be death. For this reason, the liver has long been considered the center of life.</w:t>
      </w:r>
    </w:p>
    <w:p>
      <w:pPr>
        <w:jc w:val="left"/>
      </w:pPr>
      <w:r>
        <w:rPr>
          <w:rFonts w:ascii="Arial" w:hAnsi="Arial" w:eastAsia="Arial"/>
          <w:i w:val="0"/>
          <w:color w:val="000000"/>
          <w:sz w:val="22"/>
        </w:rPr>
        <w:t>For example, the Babylonians believed that the human soul resided in the liver. Since the liver was thought to primarily represent emotions in some cultures, the liver came before the heart in idioms and writings.</w:t>
      </w:r>
    </w:p>
    <w:p>
      <w:pPr>
        <w:jc w:val="left"/>
      </w:pPr>
      <w:r>
        <w:rPr>
          <w:rFonts w:ascii="Arial" w:hAnsi="Arial" w:eastAsia="Arial"/>
          <w:i w:val="0"/>
          <w:color w:val="000000"/>
          <w:sz w:val="22"/>
        </w:rPr>
        <w:t>In ancient Greece, virtue and related qualities such as courage and determination were attributed to the liver. If a person had a healthy liver, he was considered virtuous—he was perceived as someone who followed his principles, overcoming all obstacles.</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Language does not arise by chance; behind every word there is a history, a belief. Our words are the memory of our past.</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