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The just verdict of the Frankfurt judge</w:t>
      </w:r>
    </w:p>
    <w:p>
      <w:pPr>
        <w:jc w:val="left"/>
      </w:pPr>
      <w:r>
        <w:rPr>
          <w:rFonts w:ascii="Arial" w:hAnsi="Arial" w:eastAsia="Arial"/>
          <w:i w:val="0"/>
          <w:color w:val="000000"/>
          <w:sz w:val="22"/>
        </w:rPr>
        <w:t>This incident was recorded in the city of Frankfurt in 1506. A merchant lost his bag with 800 guilders on the road. By chance, a carpenter passing by found the bag. The carpenter, who was extremely religious, did not tell anyone that he had found the bag, thinking that it was impossible not to notice that so much money was lost, so the owner would definitely look for it.</w:t>
      </w:r>
    </w:p>
    <w:p>
      <w:pPr>
        <w:jc w:val="left"/>
      </w:pPr>
      <w:r>
        <w:rPr>
          <w:rFonts w:ascii="Arial" w:hAnsi="Arial" w:eastAsia="Arial"/>
          <w:i w:val="0"/>
          <w:color w:val="000000"/>
          <w:sz w:val="22"/>
        </w:rPr>
        <w:t>One day, the carpenter went to church to worship. After the service, the monk announced to the congregation that a merchant who had come to Frankfurt had lost his 800 guilders and promised a reward of 100 guilders to whoever found it.</w:t>
      </w:r>
    </w:p>
    <w:p>
      <w:pPr>
        <w:jc w:val="left"/>
      </w:pPr>
      <w:r>
        <w:rPr>
          <w:rFonts w:ascii="Arial" w:hAnsi="Arial" w:eastAsia="Arial"/>
          <w:i w:val="0"/>
          <w:color w:val="000000"/>
          <w:sz w:val="22"/>
        </w:rPr>
        <w:t>Hearing this, the carpenter took the money he had found, went to church, and handed the bag over to the monk.</w:t>
      </w:r>
    </w:p>
    <w:p>
      <w:pPr>
        <w:jc w:val="left"/>
      </w:pPr>
      <w:r>
        <w:rPr>
          <w:rFonts w:ascii="Arial" w:hAnsi="Arial" w:eastAsia="Arial"/>
          <w:i w:val="0"/>
          <w:color w:val="000000"/>
          <w:sz w:val="22"/>
        </w:rPr>
        <w:t>The merchant was informed that his money had been found; he went to church and took the bag, but refused to pay the carpenter the 100 guilders he had promised—he gave him only 5 guilders. The carpenter asks the merchant to keep his promise. The greedy merchant claims that he has 900 guilders in his wallet, not 800, in order to avoid giving him 100 guilders, and that the carpenter took money from the bag. The monk intervenes in the argument to defend the carpenter: he says that he knows him, that he is an honest man, and that he would never do such a thing. The argument becomes heated. The monk takes the merchant and the carpenter to the city court.</w:t>
      </w:r>
    </w:p>
    <w:p>
      <w:pPr>
        <w:jc w:val="left"/>
      </w:pPr>
      <w:r>
        <w:rPr>
          <w:rFonts w:ascii="Arial" w:hAnsi="Arial" w:eastAsia="Arial"/>
          <w:i w:val="0"/>
          <w:color w:val="000000"/>
          <w:sz w:val="22"/>
        </w:rPr>
        <w:t>The trial begins. The judge asks the merchant to swear by placing his hand on the Bible that he has lost his 900 guilders. The merchant, without hesitation, places his hand on the Bible and swears. The judge also asks the carpenter to swear by finding the 800 guilders. The carpenter also places his hand on the Bible and swears.</w:t>
      </w:r>
    </w:p>
    <w:p>
      <w:pPr>
        <w:jc w:val="left"/>
      </w:pPr>
      <w:r>
        <w:rPr>
          <w:rFonts w:ascii="Arial" w:hAnsi="Arial" w:eastAsia="Arial"/>
          <w:i w:val="0"/>
          <w:color w:val="000000"/>
          <w:sz w:val="22"/>
        </w:rPr>
        <w:t>Everyone is impatiently waiting for the judge's decision. The judge says that everything is clear as day and explains his decision as follows:</w:t>
      </w:r>
    </w:p>
    <w:p>
      <w:pPr>
        <w:jc w:val="left"/>
      </w:pPr>
      <w:r>
        <w:rPr>
          <w:rFonts w:ascii="Arial" w:hAnsi="Arial" w:eastAsia="Arial"/>
          <w:i w:val="0"/>
          <w:color w:val="000000"/>
          <w:sz w:val="22"/>
        </w:rPr>
        <w:t>— The carpenter found 800 guilders, and the merchant lost 900 guilders. Therefore, the money that the carpenter found does not belong to the merchant. Therefore, since the owner has not been found, these 800 guilders are given to the carpenter. The merchant can continue to search for the 900 guilders he lost.</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Greed traps a person. The stingy person who denies the truth eventually becomes a victim of his own lies; justice is on the side of the righteous.</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just verdict of the Frankfurt judge</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