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What do I need?</w:t>
      </w:r>
    </w:p>
    <w:p>
      <w:r>
        <w:t>Sultan Suleiman the Magnificent (1494–1566; ascended the throne in 1520 and ruled until the end of his life) raised the Ottoman state to the highest possible level of his time, but from time to time he wondered: “I wonder if one day the sons of Osman will also face a decline, will it collapse?”</w:t>
      </w:r>
    </w:p>
    <w:p>
      <w:r>
        <w:t>As in many matters, he decided to reveal this anxious thought to his foster brother, the famous scholar Yahya Efendi. He wrote and sent the following letter to Yahya Efendi, whose discovery and miracle he believed in: “You are knowledgeable about divine secrets. Please clarify these for us. In what case does a state collapse? What will be the fate of the sons of Osman? Can a day come when this state will go bankrupt?”</w:t>
      </w:r>
    </w:p>
    <w:p>
      <w:r>
        <w:t>Yahya Efendi, who read this letter from the powerful sultan of the time, Suleiman the Magnificent, responded very briefly: “What do I need, my Sultan!”</w:t>
      </w:r>
    </w:p>
    <w:p>
      <w:r>
        <w:t>The sultan, who read this answer in amazement in the Topkapi Palace, could not make sense of it, and his anxiety increased even more. Because a person like Yahya Efendi would not give such a simple answer to a serious issue. “I wonder if there is a meaning in this answer that we do not know?” the sultan thought and stood up and went to Yahya Efendi’s court in Beşiktaş. This time, the sultan repeated his request in a reproachful manner, saying: “Brother, what can I do, answer my letter. Take the matter seriously.”</w:t>
      </w:r>
    </w:p>
    <w:p>
      <w:r>
        <w:t>Yahya Efendi:</w:t>
      </w:r>
    </w:p>
    <w:p>
      <w:r>
        <w:t>“My Sultan, is it possible not to take your request seriously? I have thought about your request carefully and expressed my opinion clearly.”</w:t>
      </w:r>
    </w:p>
    <w:p>
      <w:r>
        <w:t>“Okay, but I did not understand anything from your answer. You simply said what I need. This seems to mean that you are not involving me in these matters.”</w:t>
      </w:r>
    </w:p>
    <w:p>
      <w:r>
        <w:t>Yahya Efendi engraved these instructive words on the pages of history:</w:t>
      </w:r>
    </w:p>
    <w:p>
      <w:r>
        <w:t>“My Sultan! If oppression spreads in a state, if injustice rises to the throne and those who hear it say, 'What do I need?' and then the shepherds, not wolves, eat the sheep, those who know the truth remain silent and hide it, if the cries of the poor, the needy, the destitute, and the destitute rise to the heavens and no one hears it except the stones, then the end of the state is in sight. In such cases, the treasury of the state is emptied, the trust and respect of the people are shaken. The sense of obedience that is the means of order disappears, and the sense of respect for the people disappears. Collapse and bankruptcy are thus inevitable...”</w:t>
      </w:r>
    </w:p>
    <w:p>
      <w:r>
        <w:t>The old sultan, who began to cry while listening to what was being said, bowed his head and confirmed these things. Then he left, thanking God that there was a scholar in his country who could give him such advice.</w:t>
      </w:r>
    </w:p>
    <w:p>
      <w:r>
        <w:t>Moral: A society that sees oppression and says, “What do I need?” falls into decline. Turning a blind eye to injustice is also complicity in injustice.</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