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1.5 Математика жана нөл түшүнүгү</w:t>
      </w:r>
    </w:p>
    <w:p>
      <w:pPr>
        <w:spacing w:after="80"/>
      </w:pPr>
      <w:r>
        <w:rPr>
          <w:rFonts w:ascii="Calibri" w:hAnsi="Calibri" w:eastAsia="Calibri"/>
          <w:b w:val="0"/>
          <w:i/>
          <w:color w:val="505050"/>
          <w:sz w:val="22"/>
        </w:rPr>
        <w:t>1. Цивилизациянын пайдубалы</w:t>
      </w:r>
    </w:p>
    <w:p>
      <w:pPr>
        <w:spacing w:after="200"/>
      </w:pPr>
      <w:r>
        <w:rPr>
          <w:rFonts w:ascii="Calibri" w:hAnsi="Calibri" w:eastAsia="Calibri"/>
          <w:b w:val="0"/>
          <w:i/>
          <w:sz w:val="22"/>
        </w:rPr>
        <w:t>Мезгил: болжол менен б.з.ч. 3000-жылдар (эсептөө системалары); б.з. 628-жылы Брахмагупта нөлдүн эрежелерин тактаган | Негизги өкүлдөр: Вавилон, Египет, Индия (Брахмагупта) жана майя математиктери</w:t>
      </w:r>
    </w:p>
    <w:p>
      <w:pPr>
        <w:spacing w:after="160" w:line="276" w:lineRule="auto"/>
      </w:pPr>
      <w:r>
        <w:rPr>
          <w:rFonts w:ascii="Calibri" w:hAnsi="Calibri" w:eastAsia="Calibri"/>
          <w:b w:val="0"/>
          <w:i w:val="0"/>
          <w:sz w:val="22"/>
        </w:rPr>
        <w:t>Математика көптөгөн маданияттарда саноо, өлчөө жана алдын ала эсептөө зарылдыгынан өнүккөн. Нөлдү өзүнүн так эрежелери бар чыныгы сан катары кабыл алуу кийинчерээк жасалган чоң ачылыш болуп, азыркы эсептөөгө жол ачты.</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Разряддык эсептөө жана бош орунду көрсөткөн нөл белгиси Вавилон математикасында колдонулган</w:t>
      </w:r>
    </w:p>
    <w:p>
      <w:pPr>
        <w:pStyle w:val="ListBullet"/>
      </w:pPr>
      <w:r>
        <w:rPr>
          <w:rFonts w:ascii="Calibri" w:hAnsi="Calibri" w:eastAsia="Calibri"/>
          <w:b w:val="0"/>
          <w:i w:val="0"/>
          <w:sz w:val="22"/>
        </w:rPr>
        <w:t>Индиялык окумуштуулар нөлдү өзүнүн эрежелери бар сан катары карашкан</w:t>
      </w:r>
    </w:p>
    <w:p>
      <w:pPr>
        <w:pStyle w:val="ListBullet"/>
      </w:pPr>
      <w:r>
        <w:rPr>
          <w:rFonts w:ascii="Calibri" w:hAnsi="Calibri" w:eastAsia="Calibri"/>
          <w:b w:val="0"/>
          <w:i w:val="0"/>
          <w:sz w:val="22"/>
        </w:rPr>
        <w:t>VII кылымда Брахмагупта нөл жана терс сандар менен иштөө эрежелерин баяндаган</w:t>
      </w:r>
    </w:p>
    <w:p>
      <w:pPr>
        <w:pStyle w:val="ListBullet"/>
      </w:pPr>
      <w:r>
        <w:rPr>
          <w:rFonts w:ascii="Calibri" w:hAnsi="Calibri" w:eastAsia="Calibri"/>
          <w:b w:val="0"/>
          <w:i w:val="0"/>
          <w:sz w:val="22"/>
        </w:rPr>
        <w:t>Ислам дүйнөсүнүн математиктери индиялык цифралардын Батышка таралышына көмөк кылышкан</w:t>
      </w:r>
    </w:p>
    <w:p>
      <w:pPr>
        <w:pStyle w:val="ListBullet"/>
      </w:pPr>
      <w:r>
        <w:rPr>
          <w:rFonts w:ascii="Calibri" w:hAnsi="Calibri" w:eastAsia="Calibri"/>
          <w:b w:val="0"/>
          <w:i w:val="0"/>
          <w:sz w:val="22"/>
        </w:rPr>
        <w:t>Нөл менен разряддык система алгебранын, компьютердик эсептөөнүн жана азыркы илимдин негизин түзөт</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Математика санды, форманы, өзгөрүүнү жана логикалык байланышты изилдейт. Адамдар аны окуу китептери пайда боло электе эле жер бөлүштүрүү, Айдын кыймылын байкоо же түшүмдү тең бөлүү үчүн колдонушкан. Нөл — ушул тарыхтагы өзгөчө түшүнүк. Алгач эсеп тактасында бош орунду гана көрсөткөн. Кийин нөл кошууга жана кемитүүгө боло турган санга, ошондой эле 105 санын 15 менен чаташтырбоочу разряд белгисине айланды. Унаа токтотуучу жайдын номерин элестетип көрүңүз: “бул жерде эч нерсе жок” деген белги болбосо, цифралар өз ордунан жылып кетет.</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Математиканын түзүлүшүнө Египет, Месопотамия, Индия, Кытай, Грекия, ислам дүйнөсү жана башка көптөгөн маданияттар салым кошкон. Вавилон катчылары разряддык системаны жана бош разрядды билдирген белгини колдонушкан. Индиялык математиктер, анын ичинде б.з. VII кылымында жашаган Брахмагупта, нөлдү сан катары карап, анын касиеттерин жазышкан. Ал-Хорезми жана араб тилинде эмгек жазган башка окумуштуулар индиялык цифраларды кеңири дүйнөгө таанытышкан. Математиканы бир адам ойлоп тапкан эмес; аны сансыз муундар өркүндөтүшкөн.</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Саноо тарыхка чейинки доордо эле болгон. Жазма математика алгачкы шаарлар менен кошо пайда болгон. Жөн гана боштук эмес, чыныгы сан катары нөл б.з. биринчи миң жылдыгындагы индиялык тексттерде, андан соң ислам математикалык салтында эң так көрүнөт. Бул цифралар орто кылымдарда Европага жетип, татаал эсептерде рим цифраларын акырындык менен алмаштырган. Өнүгүүгө астрономия, соода, мурас бөлүштүрүү жана чоң сандарды кыска жазуу зарылдыгы түрткү берген.</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Нөл жана разряддык система арифметиканы кыйла натыйжалуу кылат. Алар терс сандарга, алгебрага, кийин математикалык анализ менен компьютердик эсептөөгө жол ачкан. Компьютердеги “өчүк” бит нөлдүн бир көрүнүшү. Баштапкы чекити бар координаталарда да жоктук белгилүү бир орун катары кабыл алынат. Так нөл түшүнүгү болбосо, азыркы илим принцип жүзүндө мүмкүн болмок, бирок эсептөөлөр кыйла татаал жана жай жүрмөк.</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Индия-араб цифралары жана алгебралык ыкмалар базарлар, мектептер жана Европа университеттери аркылуу тараган. Алар навигацияны, инженердик ишти, камсыздандырууну жана физиканы өзгөрткөн. Кийин көптүктөр теориясы менен информатика “бош” жана “мааниси жок” түшүнүктөрүн так куралга айландырды. Ар бир электрондук жадыбал жана GPS координатасы разряддык системаны колдонот. Нөлдүн тарыхы — жоктукту пайдалуу кылуунун тарыхы.</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Арзан жана түшүнүктүү эсеп күнүмдүк жашоону өзгөрттү: бааны, салыкты, картаны жана убакытты эсептөө жеңилдеди. Билим алууга катыша алган адамдардын чөйрөсү да кеңейди. 10 жана 100 сандарын жазууну үйрөнгөн бала эбак эле терең идеяны колдонуп жатат. Сандарды чексиз чоңойтуп эсептөөгө мүмкүн болгону коомду улам сандык өлчөөлөргө таянган кылды — мунун жакшы да, терс да жактары бар. Нөл сыртынан эч нерседей көрүнөт, бирок адамзат жараткан эң кубаттуу түшүнүктөрдүн бири.</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“Zero” (“Нөл”).</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https://www.britannica.com/science/zero-mathematics</w:t>
        </w:r>
      </w:hyperlink>
    </w:p>
    <w:p>
      <w:pPr>
        <w:spacing w:after="80"/>
        <w:ind w:left="360"/>
      </w:pPr>
      <w:r>
        <w:rPr>
          <w:rFonts w:ascii="Calibri" w:hAnsi="Calibri" w:eastAsia="Calibri"/>
          <w:b w:val="0"/>
          <w:i w:val="0"/>
          <w:sz w:val="22"/>
        </w:rPr>
        <w:t>2. MacTutor History of Mathematics Archive, University of St Andrews. Брахмагупта.</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https://mathshistory.st-andrews.ac.uk/Biographies/Brahmagupta/</w:t>
        </w:r>
      </w:hyperlink>
    </w:p>
    <w:p>
      <w:pPr>
        <w:keepNext/>
        <w:spacing w:before="240" w:after="120"/>
      </w:pPr>
      <w:r>
        <w:rPr>
          <w:rFonts w:ascii="Calibri" w:hAnsi="Calibri" w:eastAsia="Calibri"/>
          <w:b/>
          <w:i w:val="0"/>
          <w:color w:val="004E8C"/>
          <w:sz w:val="24"/>
        </w:rPr>
        <w:t>F. Онлайн лекциялар жана билим берүүчү сериялар</w:t>
      </w:r>
    </w:p>
    <w:p>
      <w:pPr>
        <w:spacing w:after="80"/>
        <w:ind w:left="360"/>
      </w:pPr>
      <w:r>
        <w:rPr>
          <w:rFonts w:ascii="Calibri" w:hAnsi="Calibri" w:eastAsia="Calibri"/>
          <w:b w:val="0"/>
          <w:i w:val="0"/>
          <w:sz w:val="22"/>
        </w:rPr>
        <w:t>1. BBC Radio 4. “A Brief History of Mathematics” (“Математиканын кыскача тарыхы”), Маркус дю Сотой.</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https://www.bbc.co.uk/programmes/b00dxjls</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zero-mathematics" TargetMode="External"/><Relationship Id="rId10" Type="http://schemas.openxmlformats.org/officeDocument/2006/relationships/hyperlink" Target="https://mathshistory.st-andrews.ac.uk/Biographies/Brahmagupta/" TargetMode="External"/><Relationship Id="rId11" Type="http://schemas.openxmlformats.org/officeDocument/2006/relationships/hyperlink" Target="https://www.bbc.co.uk/programmes/b00dxj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1.5 Математика жана нөл түшүнүгү</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