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5.2 Кванттык механика</w:t>
      </w:r>
    </w:p>
    <w:p>
      <w:pPr>
        <w:spacing w:after="80"/>
      </w:pPr>
      <w:r>
        <w:rPr>
          <w:rFonts w:ascii="Calibri" w:hAnsi="Calibri" w:eastAsia="Calibri"/>
          <w:b w:val="0"/>
          <w:i/>
          <w:color w:val="505050"/>
          <w:sz w:val="22"/>
        </w:rPr>
        <w:t>5. Физика, химия жана материалдар</w:t>
      </w:r>
    </w:p>
    <w:p>
      <w:pPr>
        <w:spacing w:after="200"/>
      </w:pPr>
      <w:r>
        <w:rPr>
          <w:rFonts w:ascii="Calibri" w:hAnsi="Calibri" w:eastAsia="Calibri"/>
          <w:b w:val="0"/>
          <w:i/>
          <w:sz w:val="22"/>
        </w:rPr>
        <w:t>Мезгил: 1900–1930-жылдар | Негизги өкүлдөр: Макс Планк; Нильс Бор; Вернер Гейзенберг; Эрвин Шрёдингер; Поль Дирак; Альберт Эйнштейн</w:t>
      </w:r>
    </w:p>
    <w:p>
      <w:pPr>
        <w:spacing w:after="160" w:line="276" w:lineRule="auto"/>
      </w:pPr>
      <w:r>
        <w:rPr>
          <w:rFonts w:ascii="Calibri" w:hAnsi="Calibri" w:eastAsia="Calibri"/>
          <w:b w:val="0"/>
          <w:i w:val="0"/>
          <w:sz w:val="22"/>
        </w:rPr>
        <w:t>Кванттык механика атомдордун, электрондордун жана жарыктын кандай жүрүм-турумда болорун түшүндүрөт. Анын мыйзамдары адаттан тыш көрүнгөнү менен, тажрыйбалар аларды өзгөчө жогорку тактыкта ырастайт; азыркы электроника да дал ушул мыйзамдарга таянат.</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Макс Планк жылуулук нурлануусун түшүндүрүү үчүн 1900-жылы энергия кванттары түшүнүгүн киргизген</w:t>
      </w:r>
    </w:p>
    <w:p>
      <w:pPr>
        <w:pStyle w:val="ListBullet"/>
      </w:pPr>
      <w:r>
        <w:rPr>
          <w:rFonts w:ascii="Calibri" w:hAnsi="Calibri" w:eastAsia="Calibri"/>
          <w:b w:val="0"/>
          <w:i w:val="0"/>
          <w:sz w:val="22"/>
        </w:rPr>
        <w:t>Эйнштейн фотоэффектти түшүндүрүү үчүн 1905-жылы жарыкты фотондордон турган агым катары караган</w:t>
      </w:r>
    </w:p>
    <w:p>
      <w:pPr>
        <w:pStyle w:val="ListBullet"/>
      </w:pPr>
      <w:r>
        <w:rPr>
          <w:rFonts w:ascii="Calibri" w:hAnsi="Calibri" w:eastAsia="Calibri"/>
          <w:b w:val="0"/>
          <w:i w:val="0"/>
          <w:sz w:val="22"/>
        </w:rPr>
        <w:t>Бор, Гейзенберг, Шрёдингер жана башка окумуштуулар 1920-жылдары атомдун кванттык теориясын түзүшкөн</w:t>
      </w:r>
    </w:p>
    <w:p>
      <w:pPr>
        <w:pStyle w:val="ListBullet"/>
      </w:pPr>
      <w:r>
        <w:rPr>
          <w:rFonts w:ascii="Calibri" w:hAnsi="Calibri" w:eastAsia="Calibri"/>
          <w:b w:val="0"/>
          <w:i w:val="0"/>
          <w:sz w:val="22"/>
        </w:rPr>
        <w:t>Аныксыздык принциби айрым жуп касиеттерди бир учурда канчалык так билүүгө болорун чектейт</w:t>
      </w:r>
    </w:p>
    <w:p>
      <w:pPr>
        <w:pStyle w:val="ListBullet"/>
      </w:pPr>
      <w:r>
        <w:rPr>
          <w:rFonts w:ascii="Calibri" w:hAnsi="Calibri" w:eastAsia="Calibri"/>
          <w:b w:val="0"/>
          <w:i w:val="0"/>
          <w:sz w:val="22"/>
        </w:rPr>
        <w:t>Транзисторлор, лазерлер жана магниттик-резонанстык томография кванттык кубулуштарга таянат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Кванттык механика — атом, электрон жана жарык бөлүкчөлөрү сыяктуу өтө майда дүйнөнүн физикасы. Квант деп энергиянын белгилүү бир өлчөмдөгү үлүшү аталат. Электрон толкун сыяктуу мейкиндикке жайыла алат, бирок детектордо жалгыз бөлүкчө катары катталат. Теория бөлүкчөнүн бир гана так жолун эмес, ар бир мүмкүн болгон натыйжанын ыктымалдыгын эсептейт.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Кванттык механиканы бир эле адам ойлоп тапкан эмес. Макс Планк 1900-жылы энергия өзүнчө үлүштөр менен тарайт деген ойду сунуштаган. Альберт Эйнштейн кийин фотон деп аталган жарык үлүштөрү металлдан электрондорду кантип бөлүп чыгарарын түшүндүргөн. 1920-жылдары Нильс Бор, Вернер Гейзенберг, Эрвин Шрёдингер, Макс Борн, Поль Дирак жана башка физиктер ушул алгачкы табылгаларды толук кандуу теорияга айлантышкан.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Классикалык физика атомдор чыгарган жарыктын түстөрүн, ысыган нерселердин жаркырашын жана фотоэффектти түшүндүрө алган эмес. Так тажрыйбалар бул кемчиликтерди даана көрсөттү. 1927-жылга карата кванттык механиканын математикалык негизи дээрлик толук түзүлгөн. Окумуштуулар теориянын маңызы тууралуу талаша беришкени менен, тажрыйбалар анын божомолдорун кайра-кайра ырастаган.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Кванттык механика атомдор эмне үчүн туруктуу экенин, химиялык байланыштар кантип түзүлөрүн жана материалдар электр тогун эмне себептен ар башка өткөрөрүн түшүндүрдү. Гейзенбергдин аныксыздык принцибине ылайык, бөлүкчөнүн орду менен импульсу сыяктуу айрым жуп касиеттер бир учурда абсолюттук так мааниге ээ боло албайт. Бул өлчөөчү аспаптын кемчилиги эмес, ошол масштабдагы жаратылыштын өзгөчөлүгү.</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Инженерлер кванттык мыйзамдардын негизинде транзисторлорду, лазерлерди, атомдук сааттарды, магниттик-резонанстык томографтарды жана электрондук микроскопторду түзүштү. Дары-дармек менен жаңы материалдарды долбоорлоодо колдонулган компьютердик моделдер да ушул теорияга таянат. Кванттык эсептөө жана кванттык криптография — бул мыйзамдарды түздөн-түз пайдаланууга багытталган жаңы тармактар.</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Кванттык механика телефондордун, компьютерлердин, жарык чыгаруучу диоддуу чырактардын жана медициналык сканерлердин ичинде көзгө көрүнбөй иштеп турат. Ал имараттын пайдубалы сыяктуу: колдонуучу байкабаса да, күнүмдүк санарип жашоо ошого таянат. «Кванттык» деген сөз жарнамада көп учурда орунсуз колдонулат, ал эми чыныгы кванттык илим — так жана миң ирет текшерилген теория.</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Feynman, Richard P., Robert B. Leighton, and Matthew Sands. The Feynman Lectures on Physics, Vol. III. Addison-Wesley, 1965.</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«Кванттык механика».</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https://www.britannica.com/science/quantum-mechanics-physics</w:t>
        </w:r>
      </w:hyperlink>
    </w:p>
    <w:p>
      <w:pPr>
        <w:spacing w:after="80"/>
        <w:ind w:left="360"/>
      </w:pPr>
      <w:r>
        <w:rPr>
          <w:rFonts w:ascii="Calibri" w:hAnsi="Calibri" w:eastAsia="Calibri"/>
          <w:b w:val="0"/>
          <w:i w:val="0"/>
          <w:sz w:val="22"/>
        </w:rPr>
        <w:t>2. Stanford Encyclopedia of Philosophy. «Кванттык механика».</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https://plato.stanford.edu/entries/qm/</w:t>
        </w:r>
      </w:hyperlink>
    </w:p>
    <w:p>
      <w:pPr>
        <w:spacing w:after="80"/>
        <w:ind w:left="360"/>
      </w:pPr>
      <w:r>
        <w:rPr>
          <w:rFonts w:ascii="Calibri" w:hAnsi="Calibri" w:eastAsia="Calibri"/>
          <w:b w:val="0"/>
          <w:i w:val="0"/>
          <w:sz w:val="22"/>
        </w:rPr>
        <w:t>3. Nobel Prize. «Кванттык доор».</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https://www.nobelprize.org/prizes/themes/the-quantum-age/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quantum-mechanics-physics" TargetMode="External"/><Relationship Id="rId10" Type="http://schemas.openxmlformats.org/officeDocument/2006/relationships/hyperlink" Target="https://plato.stanford.edu/entries/qm/" TargetMode="External"/><Relationship Id="rId11" Type="http://schemas.openxmlformats.org/officeDocument/2006/relationships/hyperlink" Target="https://www.nobelprize.org/prizes/themes/the-quantum-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5.2 Кванттык механика</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