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Ишсиз шайтан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дервиш ойго батып отуруп, капысынан жанындагы шайтанды көрүп калат. «Эмнеге мынчалык жоош отурасың?» — деп андан сурайт.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Шайтан чарчаңкы башын көтөрүп, суроого суроо менен жооп берет: «Силер, адамдар, бири-бириңерге ушунчалык көп зыян келтирип, ушунчалык азап чектиресиңер — мага кылар иш калдыбы деги?»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Адамдар бири-бирине ушунчалык көп зулумдук кылгандыктан, шайтанга иш калбайт. Жамандыктын көбү сырттан эмес, өзүбүздүн ичибизден чыгат.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İşsiz şeytan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