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Тил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Тил — ооздо өскөн бир гүл,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Сугарып бакпасаң, соолуп жок болот бүт.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Тилди коргобосо, ал сугарылбаган гүлдөй соолуп жоголот. Эне тилди жашатуу — аны күн сайын сүйүү менен колдонуу.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