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Жашоодо эмне маанилүү?</w:t>
      </w:r>
    </w:p>
    <w:p>
      <w:pPr>
        <w:jc w:val="left"/>
      </w:pPr>
      <w:r>
        <w:rPr>
          <w:rFonts w:ascii="Arial" w:hAnsi="Arial" w:eastAsia="Arial"/>
          <w:i w:val="0"/>
          <w:color w:val="000000"/>
          <w:sz w:val="22"/>
        </w:rPr>
        <w:t>Мугалим класска кирип, окуучулар менен учурашат да, сумкасынан айнек банка алып чыгып, үстөлдүн үстүнө коёт:</w:t>
      </w:r>
    </w:p>
    <w:p>
      <w:pPr>
        <w:jc w:val="left"/>
      </w:pPr>
      <w:r>
        <w:rPr>
          <w:rFonts w:ascii="Arial" w:hAnsi="Arial" w:eastAsia="Arial"/>
          <w:i w:val="0"/>
          <w:color w:val="000000"/>
          <w:sz w:val="22"/>
        </w:rPr>
        <w:t>— Ар бирибизге бир гана өмүр берилген. Убактыбызды туура пайдалансак, бул жашоодо каалаган нерсебиздин баарына жете алабыз. — Анан банканы гольф топтору менен толтуруп, окуучулардан сурайт: — Кандай дейсиңер, банка толдубу?</w:t>
      </w:r>
    </w:p>
    <w:p>
      <w:pPr>
        <w:jc w:val="left"/>
      </w:pPr>
      <w:r>
        <w:rPr>
          <w:rFonts w:ascii="Arial" w:hAnsi="Arial" w:eastAsia="Arial"/>
          <w:i w:val="0"/>
          <w:color w:val="000000"/>
          <w:sz w:val="22"/>
        </w:rPr>
        <w:t>— Толду, — деп баары бир ооздон жооп берет.</w:t>
      </w:r>
    </w:p>
    <w:p>
      <w:pPr>
        <w:jc w:val="left"/>
      </w:pPr>
      <w:r>
        <w:rPr>
          <w:rFonts w:ascii="Arial" w:hAnsi="Arial" w:eastAsia="Arial"/>
          <w:i w:val="0"/>
          <w:color w:val="000000"/>
          <w:sz w:val="22"/>
        </w:rPr>
        <w:t>Мугалим сумкасынан бир аз ири шагыл чыгарып, банкага салат да, кайра сурайт:</w:t>
      </w:r>
    </w:p>
    <w:p>
      <w:pPr>
        <w:jc w:val="left"/>
      </w:pPr>
      <w:r>
        <w:rPr>
          <w:rFonts w:ascii="Arial" w:hAnsi="Arial" w:eastAsia="Arial"/>
          <w:i w:val="0"/>
          <w:color w:val="000000"/>
          <w:sz w:val="22"/>
        </w:rPr>
        <w:t>— Эмичи, банка толдубу?</w:t>
      </w:r>
    </w:p>
    <w:p>
      <w:pPr>
        <w:jc w:val="left"/>
      </w:pPr>
      <w:r>
        <w:rPr>
          <w:rFonts w:ascii="Arial" w:hAnsi="Arial" w:eastAsia="Arial"/>
          <w:i w:val="0"/>
          <w:color w:val="000000"/>
          <w:sz w:val="22"/>
        </w:rPr>
        <w:t>— Ооба, — деп жооп беришет окуучулар.</w:t>
      </w:r>
    </w:p>
    <w:p>
      <w:pPr>
        <w:jc w:val="left"/>
      </w:pPr>
      <w:r>
        <w:rPr>
          <w:rFonts w:ascii="Arial" w:hAnsi="Arial" w:eastAsia="Arial"/>
          <w:i w:val="0"/>
          <w:color w:val="000000"/>
          <w:sz w:val="22"/>
        </w:rPr>
        <w:t>Мугалим банкага дагы бир аз кум куюп, дагы бир жолу сурайт:</w:t>
      </w:r>
    </w:p>
    <w:p>
      <w:pPr>
        <w:jc w:val="left"/>
      </w:pPr>
      <w:r>
        <w:rPr>
          <w:rFonts w:ascii="Arial" w:hAnsi="Arial" w:eastAsia="Arial"/>
          <w:i w:val="0"/>
          <w:color w:val="000000"/>
          <w:sz w:val="22"/>
        </w:rPr>
        <w:t>— Банка толдубу?</w:t>
      </w:r>
    </w:p>
    <w:p>
      <w:pPr>
        <w:jc w:val="left"/>
      </w:pPr>
      <w:r>
        <w:rPr>
          <w:rFonts w:ascii="Arial" w:hAnsi="Arial" w:eastAsia="Arial"/>
          <w:i w:val="0"/>
          <w:color w:val="000000"/>
          <w:sz w:val="22"/>
        </w:rPr>
        <w:t>Окуучулар бул жолу да банканын толгонун ырасташат.</w:t>
      </w:r>
    </w:p>
    <w:p>
      <w:pPr>
        <w:jc w:val="left"/>
      </w:pPr>
      <w:r>
        <w:rPr>
          <w:rFonts w:ascii="Arial" w:hAnsi="Arial" w:eastAsia="Arial"/>
          <w:i w:val="0"/>
          <w:color w:val="000000"/>
          <w:sz w:val="22"/>
        </w:rPr>
        <w:t>Көрсөтмөсүн аяктаган мугалим анын маанисин окуучуларга мындайча түшүндүрөт:</w:t>
      </w:r>
    </w:p>
    <w:p>
      <w:pPr>
        <w:jc w:val="left"/>
      </w:pPr>
      <w:r>
        <w:rPr>
          <w:rFonts w:ascii="Arial" w:hAnsi="Arial" w:eastAsia="Arial"/>
          <w:i w:val="0"/>
          <w:color w:val="000000"/>
          <w:sz w:val="22"/>
        </w:rPr>
        <w:t>— Бул банка жашоонун белгиси деп элестеткиле:</w:t>
      </w:r>
    </w:p>
    <w:p>
      <w:pPr>
        <w:jc w:val="left"/>
      </w:pPr>
      <w:r>
        <w:rPr>
          <w:rFonts w:ascii="Arial" w:hAnsi="Arial" w:eastAsia="Arial"/>
          <w:i w:val="0"/>
          <w:color w:val="000000"/>
          <w:sz w:val="22"/>
        </w:rPr>
        <w:t>гольф топтору — жашоодо эң жогору баалаган нерселериңердин: үй-бүлөңөрдүн, досторуңардын, сүйүктүү адамдарыңардын;</w:t>
      </w:r>
    </w:p>
    <w:p>
      <w:pPr>
        <w:jc w:val="left"/>
      </w:pPr>
      <w:r>
        <w:rPr>
          <w:rFonts w:ascii="Arial" w:hAnsi="Arial" w:eastAsia="Arial"/>
          <w:i w:val="0"/>
          <w:color w:val="000000"/>
          <w:sz w:val="22"/>
        </w:rPr>
        <w:t>ири шагылдар — башка маанилүү нерселердин: мал-мүлкүңөрдүн, үй-жайыңардын, ишиңердин;</w:t>
      </w:r>
    </w:p>
    <w:p>
      <w:pPr>
        <w:jc w:val="left"/>
      </w:pPr>
      <w:r>
        <w:rPr>
          <w:rFonts w:ascii="Arial" w:hAnsi="Arial" w:eastAsia="Arial"/>
          <w:i w:val="0"/>
          <w:color w:val="000000"/>
          <w:sz w:val="22"/>
        </w:rPr>
        <w:t>кум болсо силерге керек болушу мүмкүн, бирок анчалык маанилүү эмес башка нерселердин белгиси.</w:t>
      </w:r>
    </w:p>
    <w:p>
      <w:pPr>
        <w:jc w:val="left"/>
      </w:pPr>
      <w:r>
        <w:rPr>
          <w:rFonts w:ascii="Arial" w:hAnsi="Arial" w:eastAsia="Arial"/>
          <w:i w:val="0"/>
          <w:color w:val="000000"/>
          <w:sz w:val="22"/>
        </w:rPr>
        <w:t>Эгер мен банканы адегенде кумга толтурсам, гольф топторуна да, шагылдарга да орун калмак эмес. Жашоо да ушундай. Эгер аны майда, маанисиз нерселерге толтуруп, бүт убактыбыз менен күчүбүздү ошолорго сарптасак, эң маанилүү нерселерге убакыт калбайт.</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Өмүр банкаңды адегенде эң баалуу нерселерге — үй-бүлөгө, сүйүүгө, ден соолукка — толтур. Майда-баратка алаксып кетсең, негизги нерселерге орун калбайт.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Həyatda önəmli olan nədir?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