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2. Знания, наука и измерения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2.5 Механические часы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конец XIII–XIV век — европейские башенные механические часы; более ранние водяные часы существовали во многих регионах мира | Ключевые фигуры и традиции: средневековые европейские часовщики; более ранние китайские и исламские традиции водяных часов; позднее — Христиан Гюйгенс и другие создатели маятниковых механизмов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Механические часы делят сутки на равные отрезки с помощью зубчатых колёс и спускового механизма, который продвигает колесо равномерными шагами. Они сделали равные часы слышимыми для целого города, а затем обеспечили точность, необходимую науке и навигации.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Механические часы с гиревым приводом появились в европейских городах к концу XIII–XIV веку.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Главная находка — спусковой механизм: он дозирует энергию, и колесо движется отдельными тактами, а не вращается свободно.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Первые общественные башенные часы задавали ритм городской жизни ещё до широкого распространения равных часов.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XVII веке Христиан Гюйгенс применил в часах маятник и значительно повысил точность хода.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Надёжное измерение времени позднее стало основой работы фабрик, железных дорог и определения долготы в море.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Механические часы измеряют время, управляя высвобождением запасённой энергии — обычно энергии падающей гири или заведённой пружины — через систему зубчатых колёс. Самая важная деталь называется спусковым механизмом: он попеременно останавливает и отпускает колесо малыми равномерными порциями, превращая бесконтрольное раскручивание в последовательность тиков.</w:t>
      </w:r>
    </w:p>
    <w:p>
      <w:pPr>
        <w:keepLines w:val="0"/>
      </w:pPr>
      <w:r>
        <w:t>Стрелки или колокола сообщают час даже тем, кто не видит Солнца. Это словно дозированный поток движения: сила тяжести или заведённая пружина задаёт общий ритм целому сообществу.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Имя единственного изобретателя первых механических часов неизвестно. Средневековые европейские мастера создавали шпиндельные спуски с фолиотом для церковных и городских башен; письменные свидетельства и сохранившиеся механизмы относятся главным образом к концу XIII и XIV веку.</w:t>
      </w:r>
    </w:p>
    <w:p>
      <w:pPr>
        <w:keepLines w:val="0"/>
      </w:pPr>
      <w:r>
        <w:t>За много столетий до этого в Китае и исламском мире существовали сложные водяные часы и астрономические машины. Позднее Христиан Гюйгенс и другие мастера повысили точность с помощью маятников и усовершенствованных спусков. Это история накопленного ремесленного знания, а не единственного озарения.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К XIV веку во многих европейских городах колокола уже приводились в действие часовым механизмом, а не только рукой звонаря. По современным меркам первые устройства были грубыми и могли ошибаться на значительную часть часа, однако и такой точности хватало, чтобы упорядочивать рынки, молитвы и караулы.</w:t>
      </w:r>
    </w:p>
    <w:p>
      <w:pPr>
        <w:keepLines w:val="0"/>
      </w:pPr>
      <w:r>
        <w:t>Затем появились домашние часы с пружинным приводом. После 1656 года маятниковые часы резко повысили точность научных измерений. В XVIII веке морские хронометры наконец научились сохранять время в плавании настолько надёжно, что по нему можно было определять долготу.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Науке нужны воспроизводимые промежутки времени. Механические часы превратили время в лабораторную величину, которую можно сопоставлять между разными наблюдениями и приборами. Теория маятника связала геометрию, тяготение и период колебаний, а погрешность часов сама стала объектом измерения и уменьшения.</w:t>
      </w:r>
    </w:p>
    <w:p>
      <w:pPr>
        <w:keepLines w:val="0"/>
      </w:pPr>
      <w:r>
        <w:t>Астрономия, физические эксперименты и позднейшая телеграфная синхронизация опираются на общие секунды. Спусковой механизм наглядно демонстрирует также принципы обратной связи и управления, позднее воплотившиеся в регуляторах и электронике.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Равные часы изменили организацию труда: рабочие смены, школьные звонки и железнодорожные расписания предполагают, что в удалённых городах минута длится одинаково. Точные часы сделали возможными определение долготы, картографирование и глобальную навигацию.</w:t>
      </w:r>
    </w:p>
    <w:p>
      <w:pPr>
        <w:keepLines w:val="0"/>
      </w:pPr>
      <w:r>
        <w:t>Кварцевые и атомные часы работают на иных физических принципах, но унаследовали общественную роль башенного механизма — служить общим эталоном. На фабриках по секундам согласовывали работу машин, а в лабораториях — измеряли продолжительность реакций.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Люди стали ориентироваться на звон колокола не меньше, чем на восход Солнца. Появилась возможность назначать встречи, платить за отработанные часы и согласовывать дальние поездки. Монастыри и города обрели общий ритм, а позднее трудящиеся получили — и порой возненавидели — строгую дисциплину времени.</w:t>
      </w:r>
    </w:p>
    <w:p>
      <w:pPr>
        <w:keepLines w:val="0"/>
      </w:pPr>
      <w:r>
        <w:t>Карманные часы сделали этот ритм личным. Боязнь опоздать — во многом современное чувство, созданию которого способствовали часы. Но те же механизмы освободили науку и доверие на расстоянии от необходимости угадывать время по тени на стене.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основные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Landes, David S. Revolution in Time: Clocks and the Making of the Modern World. Cambridge, MA: Harvard University Press, 1983.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«Clock».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https://www.britannica.com/technology/clock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«Escapement».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https://www.britannica.com/technology/escapement</w:t>
        </w:r>
      </w:hyperlink>
    </w:p>
    <w:p>
      <w:pPr>
        <w:pStyle w:val="Heading2"/>
      </w:pPr>
      <w:r>
        <w:t>J. Пресса, научно-популярные и справочные материалы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>Smithsonian Magazine. «A Short History of Telling Time».</w:t>
      </w:r>
      <w:r>
        <w:t xml:space="preserve"> </w:t>
      </w:r>
      <w:hyperlink r:id="rId13">
        <w:r>
          <w:rPr>
            <w:color w:val="0563C1"/>
            <w:u w:val="single"/>
          </w:rPr>
          <w:t>https://www.smithsonianmag.com/innovation/short-history-telling-time-180969353/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2. Знания, наука и измерения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echnology/clock" TargetMode="External"/><Relationship Id="rId12" Type="http://schemas.openxmlformats.org/officeDocument/2006/relationships/hyperlink" Target="https://www.britannica.com/technology/escapement" TargetMode="External"/><Relationship Id="rId13" Type="http://schemas.openxmlformats.org/officeDocument/2006/relationships/hyperlink" Target="https://www.smithsonianmag.com/innovation/short-history-telling-time-18096935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2.5 Механические часы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