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4. Медицина, биология и общественное здравоохранение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4.14 Инсулин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1921–1922 годы — выделение и первое клиническое применение; позднее — очищенный, рекомбинантный и аналоговый инсулин | Ключевые фигуры: Фредерик Бантинг; Чарльз Бест; Джон Маклеод; Джеймс Коллип; позднейшие производители и разработчики аналогов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Инсулин — гормон, который помогает клеткам поглощать глюкозу. Его введение восполняет то, чего организм лишается или не может эффективно использовать при диабете. Выделение инсулина превратило быстро смертельную болезнь в хроническое состояние, с которым миллионы людей могут жить годами.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1921–1922 годах Бантинг и Бест, работавшие в Торонто вместе с Маклеодом и Коллипом, получили активные экстракты поджелудочной железы.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У первых пациентов с диабетом 1-го типа лечение приводило к поразительному выходу из кетоацидоза и истощения.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Сначала инсулин получали из органов животных; позднее рекомбинантный человеческий инсулин снял многие ограничения по сырью.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Аналоги инсулина и новые устройства для его введения позволили точнее управлять временем действия и упростили лечение.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Несмотря на научный триумф, доступность и стоимость инсулина остаются глобальной проблемой справедливости.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Инсулин — пептидный гормон, который вырабатывают бета-клетки поджелудочной железы. Он подаёт тканям сигнал поглощать глюкозу из крови. При диабете 1-го типа эти клетки погибают; при диабете 2-го типа нечувствительность к инсулину часто со временем сочетается с его недостатком.</w:t>
      </w:r>
    </w:p>
    <w:p>
      <w:pPr>
        <w:keepLines w:val="0"/>
      </w:pPr>
      <w:r>
        <w:t>Лекарственный инсулин вводят с помощью инъекций или помпы, чтобы восстановить недостающий сигнал и поддержать энергетический обмен. Если прибегнуть к простой метафоре, это ключ, открывающий глюкозе дверь в клетку. Медицинское достижение состояло в том, чтобы выделить такой «ключ», очистить его и научиться безопасно подбирать дозу.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О существовании внутреннего секрета поджелудочной железы догадывались многие исследователи. Бантинг предложил опыты с перевязкой её протоков, Бест помогал в работе, Маклеод предоставил лабораторию и научное руководство, а Коллип очистил экстракты для применения у людей. Успех лечения пациентов в Торонто в 1922 году доказал действенность метода, хотя затем разгорелись споры о приоритете и решении Нобелевского комитета.</w:t>
      </w:r>
    </w:p>
    <w:p>
      <w:pPr>
        <w:keepLines w:val="0"/>
      </w:pPr>
      <w:r>
        <w:t>Позднее химики и биотехнологи научились заново получать и изменять молекулу. Свой вклад внесли и пациенты: они регулярно определяли сахар в моче, осваивали инъекции и на практике вырабатывали повседневный режим лечения. Открытие напоминало эстафету, финиш которой состоялся в больничной палате.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 первого клинического успеха в Торонто в январе 1922 года метод с поразительной скоростью разошёлся по медицинским центрам. Компании наладили массовое получение инсулина из поджелудочных желёз животных, а в 1920–1930-е годы улучшили очистку и стандартизацию препарата.</w:t>
      </w:r>
    </w:p>
    <w:p>
      <w:pPr>
        <w:keepLines w:val="0"/>
      </w:pPr>
      <w:r>
        <w:t>В середине XX века появились формы с разной продолжительностью действия, а в 1980-е источником препарата стала технология рекомбинантной ДНК. Затем к самому гормону добавились шприц-ручки, помпы и системы непрерывного мониторинга глюкозы. Лечение спасало жизни там, где были доступны холодильное хранение и обучение, но оставляло людей без помощи там, где их не было.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История инсулина показала, что гормон можно выделить, измерить его активность и восполнить его недостаток. Так возник образец для всей клинической эндокринологии. Определение аминокислотной последовательности инсулина и последующее изучение его структуры продвинули химию белков.</w:t>
      </w:r>
    </w:p>
    <w:p>
      <w:pPr>
        <w:keepLines w:val="0"/>
      </w:pPr>
      <w:r>
        <w:t>Промышленное получение рекомбинантного инсулина стало одним из первых крупных успехов биотехнологии. Современные модели регуляции глюкозы по-прежнему строятся вокруг взаимодействия инсулина с гормонами противоположного действия. Клиника убедительно доказала: молекулярная заместительная терапия способна полностью изменить естественное течение болезни.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Лечение диабета ускорило развитие диетологии, длительного контроля глюкозы и профилактики сердечно-сосудистых осложнений. Аналоги показали, как изменением структуры молекулы управлять пиком и продолжительностью действия препарата.</w:t>
      </w:r>
    </w:p>
    <w:p>
      <w:pPr>
        <w:keepLines w:val="0"/>
      </w:pPr>
      <w:r>
        <w:t>Островковые и стволовые клетки исследуют в поисках лечения без инъекций. Споры о цене инсулина отражают его незаменимость, а другие направления терапии переняли принцип восполнения того, чего не хватает организму.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Дети, прежде умиравшие через несколько месяцев после диагноза, получили возможность вырасти — ценой постоянного внимания к себе. Еду, физическую нагрузку и сон пришлось согласовывать с дозами.</w:t>
      </w:r>
    </w:p>
    <w:p>
      <w:pPr>
        <w:keepLines w:val="0"/>
      </w:pPr>
      <w:r>
        <w:t>Спасение сопровождали стигма, приступы гипогликемии и ежедневное управление болезнью. Семейная жизнь строилась сначала вокруг шприцев, затем вокруг датчиков. Смертный приговор сменился пожизненным искусством равновесия, доступным в разных странах далеко не одинаково.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Bliss, Michael. The Discovery of Insulin. 25th anniversary ed. Chicago: University of Chicago Press, 2007.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«Insulin».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https://www.britannica.com/science/insulin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«Frederick Banting».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https://www.britannica.com/biography/Frederick-Grant-Banting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Торонтский университет. Архивы, посвящённые открытию и ранней разработке инсулина.</w:t>
      </w:r>
      <w:r>
        <w:t xml:space="preserve"> </w:t>
      </w:r>
      <w:hyperlink r:id="rId13">
        <w:r>
          <w:rPr>
            <w:color w:val="0563C1"/>
            <w:u w:val="single"/>
          </w:rPr>
          <w:t>https://insulin.library.utoronto.ca/</w:t>
        </w:r>
      </w:hyperlink>
    </w:p>
    <w:p>
      <w:pPr>
        <w:keepLines/>
        <w:spacing w:after="80" w:line="300" w:lineRule="auto"/>
        <w:numPr>
          <w:ilvl w:val="0"/>
          <w:numId w:val="13"/>
        </w:numPr>
      </w:pPr>
      <w:r>
        <w:t>Нобелевская премия по физиологии или медицине 1923 года: Бантинг и Маклеод.</w:t>
      </w:r>
      <w:r>
        <w:t xml:space="preserve"> </w:t>
      </w:r>
      <w:hyperlink r:id="rId14">
        <w:r>
          <w:rPr>
            <w:color w:val="0563C1"/>
            <w:u w:val="single"/>
          </w:rPr>
          <w:t>https://www.nobelprize.org/prizes/medicine/1923/summary/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4. Медицина, биология и общественное здравоохранение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insulin" TargetMode="External"/><Relationship Id="rId12" Type="http://schemas.openxmlformats.org/officeDocument/2006/relationships/hyperlink" Target="https://www.britannica.com/biography/Frederick-Grant-Banting" TargetMode="External"/><Relationship Id="rId13" Type="http://schemas.openxmlformats.org/officeDocument/2006/relationships/hyperlink" Target="https://insulin.library.utoronto.ca/" TargetMode="External"/><Relationship Id="rId14" Type="http://schemas.openxmlformats.org/officeDocument/2006/relationships/hyperlink" Target="https://www.nobelprize.org/prizes/medicine/1923/summa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4.14 Инсулин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